
<file path=[Content_Types].xml><?xml version="1.0" encoding="utf-8"?>
<Types xmlns="http://schemas.openxmlformats.org/package/2006/content-types">
  <Default Extension="jpeg" ContentType="image/jpeg"/>
  <Default Extension="png" ContentType="image/png"/>
  <Default Extension="bin" ContentType="application/vnd.openxmlformats-officedocument.oleObject"/>
  <Default Extension="xml" ContentType="application/xml"/>
  <Default Extension="rels" ContentType="application/vnd.openxmlformats-package.relationships+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Relationship Id="rId2" Type="http://schemas.openxmlformats.org/officeDocument/2006/relationships/extended-properties" Target="docProps/app.xml"></Relationship><Relationship Id="rId3" Type="http://schemas.openxmlformats.org/officeDocument/2006/relationships/officeDocument" Target="word/document.xml"></Relationship></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p14="http://schemas.microsoft.com/office/word/2010/wordprocessingDrawing" xmlns:w10="urn:schemas-microsoft-com:office:word" xmlns:w="http://schemas.openxmlformats.org/wordprocessingml/2006/main" xmlns:wpg="http://schemas.microsoft.com/office/word/2010/wordprocessingGroup" xmlns:wne="http://schemas.microsoft.com/office/word/2006/wordml" xmlns:wps="http://schemas.microsoft.com/office/word/2010/wordprocessingShape" xmlns:wpc="http://schemas.microsoft.com/office/word/2010/wordprocessingCanvas" xmlns:mc="http://schemas.openxmlformats.org/markup-compatibility/2006" xmlns:w14="http://schemas.microsoft.com/office/word/2010/wordml" xmlns:w15="http://schemas.microsoft.com/office/word/2012/wordml" xmlns:wpi="http://schemas.microsoft.com/office/word/2010/wordprocessingInk" xmlns:w16cid="http://schemas.microsoft.com/office/word/2016/wordml/cid" xmlns:am3d="http://schemas.microsoft.com/office/drawing/2017/model3d" xmlns:w16se="http://schemas.microsoft.com/office/word/2015/wordml/symex"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mc:Ignorable="w14 wp14">
  <w:body>
    <w:p>
      <w:pPr>
        <w:pStyle w:val="PO28"/>
        <w:jc w:val="both"/>
        <w:spacing w:lineRule="atLeast" w:line="0" w:before="0" w:after="0"/>
        <w:ind w:firstLine="200"/>
        <w:rPr>
          <w:b w:val="1"/>
          <w:sz w:val="24"/>
          <w:szCs w:val="24"/>
          <w:caps/>
          <w:rFonts w:ascii="宋体" w:eastAsia="宋体" w:hAnsi="宋体" w:cs="宋体" w:hint="eastAsia"/>
          <w:lang w:eastAsia="zh-CN" w:val="en-US"/>
        </w:rPr>
      </w:pPr>
      <w:r>
        <w:rPr>
          <w:b w:val="0"/>
          <w:sz w:val="24"/>
          <w:szCs w:val="24"/>
          <w:caps/>
          <w:rFonts w:ascii="宋体" w:eastAsia="宋体" w:hAnsi="宋体" w:cs="宋体" w:hint="eastAsia"/>
          <w:lang w:eastAsia="zh-CN" w:val="en-US"/>
        </w:rPr>
        <w:t xml:space="preserve">                   </w:t>
      </w:r>
      <w:r>
        <w:rPr>
          <w:b w:val="1"/>
          <w:sz w:val="24"/>
          <w:szCs w:val="24"/>
          <w:caps/>
          <w:rFonts w:ascii="宋体" w:eastAsia="宋体" w:hAnsi="宋体" w:cs="宋体" w:hint="eastAsia"/>
          <w:lang w:eastAsia="zh-CN" w:val="en-US"/>
        </w:rPr>
        <w:t xml:space="preserve"> </w:t>
      </w:r>
    </w:p>
    <w:p>
      <w:pPr>
        <w:pStyle w:val="PO28"/>
        <w:jc w:val="both"/>
        <w:spacing w:lineRule="atLeast" w:line="0" w:before="0" w:after="0"/>
        <w:ind w:firstLine="640"/>
        <w:tabs>
          <w:tab w:val="left" w:pos="290"/>
          <w:tab w:val="right" w:leader="dot" w:pos="8296"/>
        </w:tabs>
        <w:rPr>
          <w:b w:val="1"/>
          <w:sz w:val="44"/>
          <w:szCs w:val="44"/>
          <w:caps/>
          <w:rFonts w:ascii="宋体" w:eastAsia="宋体" w:hAnsi="宋体" w:cs="宋体" w:hint="eastAsia"/>
          <w:lang w:eastAsia="zh-CN" w:val="en-US"/>
        </w:rPr>
      </w:pPr>
    </w:p>
    <w:p>
      <w:pPr>
        <w:pStyle w:val="PO28"/>
        <w:jc w:val="both"/>
        <w:spacing w:lineRule="atLeast" w:line="0" w:before="0" w:after="0"/>
        <w:ind w:firstLine="640"/>
        <w:tabs>
          <w:tab w:val="left" w:pos="290"/>
          <w:tab w:val="right" w:leader="dot" w:pos="8296"/>
        </w:tabs>
        <w:rPr>
          <w:b w:val="1"/>
          <w:sz w:val="44"/>
          <w:szCs w:val="44"/>
          <w:caps/>
          <w:rFonts w:ascii="宋体" w:eastAsia="宋体" w:hAnsi="宋体" w:cs="宋体" w:hint="eastAsia"/>
          <w:lang w:eastAsia="zh-CN" w:val="en-US"/>
        </w:rPr>
      </w:pPr>
      <w:r>
        <w:rPr>
          <w:b w:val="1"/>
          <w:sz w:val="44"/>
          <w:szCs w:val="44"/>
          <w:caps/>
          <w:rFonts w:ascii="宋体" w:eastAsia="宋体" w:hAnsi="宋体" w:cs="宋体" w:hint="eastAsia"/>
          <w:lang w:eastAsia="zh-CN" w:val="en-US"/>
        </w:rPr>
        <w:t xml:space="preserve">          运动智能手表</w:t>
      </w:r>
    </w:p>
    <w:p>
      <w:pPr>
        <w:rPr>
          <w:b w:val="1"/>
          <w:rFonts w:ascii="宋体" w:eastAsia="宋体" w:hAnsi="宋体" w:cs="宋体"/>
        </w:rPr>
      </w:pPr>
    </w:p>
    <w:p>
      <w:pPr>
        <w:pStyle w:val="PO28"/>
        <w:jc w:val="left"/>
        <w:spacing w:lineRule="atLeast" w:line="0" w:before="0" w:after="0"/>
        <w:ind w:firstLine="2060"/>
        <w:rPr>
          <w:sz w:val="52"/>
          <w:szCs w:val="52"/>
          <w:rFonts w:ascii="宋体" w:eastAsia="宋体" w:hAnsi="宋体" w:cs="宋体" w:hint="eastAsia"/>
          <w:lang w:bidi="zh-CN"/>
        </w:rPr>
      </w:pPr>
      <w:r>
        <w:rPr>
          <w:sz w:val="52"/>
          <w:szCs w:val="52"/>
          <w:rFonts w:ascii="宋体" w:eastAsia="宋体" w:hAnsi="宋体" w:cs="宋体" w:hint="eastAsia"/>
          <w:lang w:bidi="zh-CN"/>
        </w:rPr>
        <w:t xml:space="preserve">    </w:t>
      </w:r>
      <w:r>
        <w:rPr>
          <w:b w:val="0"/>
          <w:sz w:val="36"/>
          <w:szCs w:val="36"/>
          <w:caps/>
          <w:rFonts w:ascii="宋体" w:eastAsia="宋体" w:hAnsi="宋体" w:cs="宋体" w:hint="eastAsia"/>
          <w:lang w:eastAsia="zh-CN"/>
        </w:rPr>
        <w:t>用户使用手册</w:t>
      </w:r>
    </w:p>
    <w:p>
      <w:pPr>
        <w:jc w:val="left"/>
        <w:spacing w:lineRule="atLeast" w:line="0"/>
        <w:ind w:firstLine="100"/>
        <w:rPr>
          <w:b w:val="1"/>
          <w:sz w:val="32"/>
          <w:szCs w:val="32"/>
          <w:caps/>
          <w:rFonts w:ascii="宋体" w:eastAsia="宋体" w:hAnsi="宋体" w:cs="宋体" w:hint="eastAsia"/>
        </w:rPr>
      </w:pPr>
    </w:p>
    <w:p>
      <w:pPr>
        <w:jc w:val="left"/>
        <w:spacing w:lineRule="atLeast" w:line="0"/>
        <w:ind w:firstLine="100"/>
        <w:rPr>
          <w:b w:val="1"/>
          <w:sz w:val="32"/>
          <w:szCs w:val="32"/>
          <w:caps/>
          <w:rFonts w:ascii="宋体" w:eastAsia="宋体" w:hAnsi="宋体" w:cs="宋体" w:hint="eastAsia"/>
        </w:rPr>
      </w:pPr>
      <w:r>
        <w:rPr>
          <w:sz w:val="20"/>
          <w:szCs w:val="20"/>
          <w:rFonts w:ascii="宋体" w:eastAsia="宋体" w:hAnsi="宋体" w:cs="宋体"/>
        </w:rPr>
        <w:t xml:space="preserve">             </w:t>
      </w:r>
      <w:r>
        <w:rPr>
          <w:sz w:val="20"/>
        </w:rPr>
        <w:drawing>
          <wp:inline distT="0" distB="0" distL="0" distR="0">
            <wp:extent cx="3432175" cy="343217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49034/AppData/Roaming/JisuOffice/ETemp/39764_17932880/fImage455053941.jpe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3432810" cy="3432810"/>
                    </a:xfrm>
                    <a:prstGeom prst="rect"/>
                    <a:ln cap="flat"/>
                  </pic:spPr>
                </pic:pic>
              </a:graphicData>
            </a:graphic>
          </wp:inline>
        </w:drawing>
      </w:r>
    </w:p>
    <w:p>
      <w:pPr>
        <w:jc w:val="left"/>
        <w:spacing w:lineRule="atLeast" w:line="0"/>
        <w:ind w:firstLine="100"/>
        <w:rPr>
          <w:b w:val="1"/>
          <w:sz w:val="32"/>
          <w:szCs w:val="32"/>
          <w:caps/>
          <w:rFonts w:ascii="宋体" w:eastAsia="宋体" w:hAnsi="宋体" w:cs="宋体" w:hint="eastAsia"/>
        </w:rPr>
      </w:pPr>
    </w:p>
    <w:p>
      <w:pPr>
        <w:jc w:val="left"/>
        <w:spacing w:lineRule="atLeast" w:line="0"/>
        <w:ind w:firstLine="0"/>
        <w:rPr>
          <w:b w:val="1"/>
          <w:sz w:val="32"/>
          <w:szCs w:val="32"/>
          <w:caps/>
          <w:rFonts w:ascii="宋体" w:eastAsia="宋体" w:hAnsi="宋体" w:cs="宋体" w:hint="eastAsia"/>
        </w:rPr>
      </w:pPr>
    </w:p>
    <w:p>
      <w:pPr>
        <w:jc w:val="left"/>
        <w:spacing w:lineRule="atLeast" w:line="0"/>
        <w:ind w:firstLine="100"/>
        <w:rPr>
          <w:b w:val="1"/>
          <w:sz w:val="32"/>
          <w:szCs w:val="32"/>
          <w:caps/>
          <w:rFonts w:ascii="宋体" w:eastAsia="宋体" w:hAnsi="宋体" w:cs="宋体" w:hint="eastAsia"/>
        </w:rPr>
      </w:pPr>
    </w:p>
    <w:p>
      <w:pPr>
        <w:jc w:val="left"/>
        <w:spacing w:lineRule="atLeast" w:line="0"/>
        <w:ind w:firstLine="0"/>
        <w:rPr>
          <w:b w:val="1"/>
          <w:sz w:val="32"/>
          <w:szCs w:val="32"/>
          <w:caps/>
          <w:rFonts w:ascii="宋体" w:eastAsia="宋体" w:hAnsi="宋体" w:cs="宋体" w:hint="eastAsia"/>
        </w:rPr>
      </w:pPr>
    </w:p>
    <w:p>
      <w:pPr>
        <w:jc w:val="left"/>
        <w:spacing w:lineRule="atLeast" w:line="0"/>
        <w:ind w:firstLine="0"/>
        <w:rPr>
          <w:b w:val="1"/>
          <w:sz w:val="32"/>
          <w:szCs w:val="32"/>
          <w:caps/>
          <w:rFonts w:ascii="宋体" w:eastAsia="宋体" w:hAnsi="宋体" w:cs="宋体" w:hint="eastAsia"/>
        </w:rPr>
      </w:pPr>
      <w:r>
        <w:rPr>
          <w:b w:val="1"/>
          <w:sz w:val="32"/>
          <w:szCs w:val="32"/>
          <w:caps/>
          <w:rFonts w:ascii="宋体" w:eastAsia="宋体" w:hAnsi="宋体" w:cs="宋体" w:hint="eastAsia"/>
        </w:rPr>
        <w:t>感谢您选择本公司智能手表。您可以通过阅读本手册，全</w:t>
      </w:r>
      <w:r>
        <w:rPr>
          <w:b w:val="1"/>
          <w:sz w:val="32"/>
          <w:szCs w:val="32"/>
          <w:caps/>
          <w:rFonts w:ascii="宋体" w:eastAsia="宋体" w:hAnsi="宋体" w:cs="宋体" w:hint="eastAsia"/>
        </w:rPr>
        <w:t>面地了解设备的使用和操作方法。</w:t>
      </w:r>
    </w:p>
    <w:p>
      <w:pPr>
        <w:jc w:val="left"/>
        <w:spacing w:lineRule="atLeast" w:line="0"/>
        <w:rPr>
          <w:b w:val="1"/>
          <w:sz w:val="32"/>
          <w:szCs w:val="32"/>
          <w:rFonts w:ascii="宋体" w:eastAsia="宋体" w:hAnsi="宋体" w:cs="宋体" w:hint="eastAsia"/>
        </w:rPr>
      </w:pPr>
      <w:r>
        <w:rPr>
          <w:b w:val="1"/>
          <w:sz w:val="32"/>
          <w:szCs w:val="32"/>
          <w:caps/>
          <w:rFonts w:ascii="宋体" w:eastAsia="宋体" w:hAnsi="宋体" w:cs="宋体" w:hint="eastAsia"/>
        </w:rPr>
        <w:t xml:space="preserve">    本公司保留在不作任何预先通知的情况下对本手册中</w:t>
      </w:r>
      <w:r>
        <w:rPr>
          <w:b w:val="1"/>
          <w:sz w:val="32"/>
          <w:szCs w:val="32"/>
          <w:caps/>
          <w:rFonts w:ascii="宋体" w:eastAsia="宋体" w:hAnsi="宋体" w:cs="宋体" w:hint="eastAsia"/>
        </w:rPr>
        <w:t>内容作修改的权利，恕不另行通知。</w:t>
      </w:r>
    </w:p>
    <w:p>
      <w:pPr>
        <w:spacing w:lineRule="atLeast" w:line="0"/>
        <w:ind w:firstLine="400"/>
        <w:rPr>
          <w:b w:val="1"/>
          <w:color w:val="FF0000"/>
          <w:sz w:val="24"/>
          <w:szCs w:val="24"/>
          <w:rFonts w:ascii="宋体" w:eastAsia="宋体" w:hAnsi="宋体" w:cs="宋体" w:hint="eastAsia"/>
          <w:lang w:eastAsia="zh-CN" w:val="en-US"/>
        </w:rPr>
      </w:pPr>
      <w:r>
        <w:rPr>
          <w:sz w:val="24"/>
          <w:szCs w:val="24"/>
          <w14:textFill>
            <w14:solidFill>
              <w14:schemeClr w14:val="tx1"/>
            </w14:solidFill>
          </w14:textFill>
          <w:rFonts w:ascii="宋体" w:eastAsia="宋体" w:hAnsi="宋体" w:cs="宋体" w:hint="eastAsia"/>
          <w:lang w:bidi="zh-CN"/>
        </w:rPr>
        <w:t>产品包含：包装盒一个，说明书一本，主机一台，数据线一条。</w:t>
      </w:r>
    </w:p>
    <w:p>
      <w:pPr>
        <w:pStyle w:val="PO157"/>
        <w:numPr>
          <w:ilvl w:val="0"/>
          <w:numId w:val="0"/>
        </w:numPr>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1.手表功能说明</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eastAsia"/>
          <w:lang w:eastAsia="zh-CN" w:val="en-US"/>
        </w:rPr>
      </w:pPr>
      <w:r>
        <w:rPr>
          <w:b w:val="0"/>
          <w:sz w:val="24"/>
          <w:szCs w:val="24"/>
          <w14:textFill>
            <w14:solidFill>
              <w14:schemeClr w14:val="tx1"/>
            </w14:solidFill>
          </w14:textFill>
          <w:rFonts w:ascii="宋体" w:eastAsia="宋体" w:hAnsi="宋体" w:cs="宋体" w:hint="eastAsia"/>
          <w:lang w:eastAsia="zh-CN" w:val="en-US"/>
        </w:rPr>
        <w:t>1.1按键说明:</w:t>
      </w:r>
    </w:p>
    <w:p>
      <w:pPr>
        <w:pStyle w:val="PO157"/>
        <w:numPr>
          <w:ilvl w:val="0"/>
          <w:numId w:val="0"/>
        </w:numPr>
        <w:jc w:val="both"/>
        <w:spacing w:lineRule="auto" w:line="360"/>
        <w:ind w:left="0" w:right="0" w:firstLine="0"/>
        <w:rPr>
          <w:b w:val="0"/>
          <w:color w:val="00B0F0"/>
          <w:sz w:val="24"/>
          <w:szCs w:val="24"/>
          <w:rFonts w:ascii="宋体" w:eastAsia="宋体" w:hAnsi="宋体" w:cs="宋体" w:hint="eastAsia"/>
          <w:lang w:eastAsia="zh-CN" w:val="en-US"/>
        </w:rPr>
      </w:pPr>
      <w:r>
        <w:rPr>
          <w:b w:val="0"/>
          <w:color w:val="00B0F0"/>
          <w:sz w:val="24"/>
          <w:szCs w:val="24"/>
          <w:rFonts w:ascii="宋体" w:eastAsia="宋体" w:hAnsi="宋体" w:cs="宋体" w:hint="eastAsia"/>
          <w:lang w:eastAsia="zh-CN" w:val="en-US"/>
        </w:rPr>
        <w:t xml:space="preserve">             </w:t>
      </w:r>
      <w:r>
        <w:rPr>
          <w:sz w:val="20"/>
        </w:rPr>
        <w:drawing>
          <wp:inline distT="0" distB="0" distL="0" distR="0">
            <wp:extent cx="2754630" cy="2735580"/>
            <wp:effectExtent l="0" t="0" r="0" b="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49034/AppData/Roaming/JisuOffice/ETemp/39764_17932880/fImage423648288467.jpeg"/>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a:xfrm>
                      <a:off x="0" y="0"/>
                      <a:ext cx="2755265" cy="2736215"/>
                    </a:xfrm>
                    <a:prstGeom prst="rect"/>
                    <a:ln cap="flat"/>
                  </pic:spPr>
                </pic:pic>
              </a:graphicData>
            </a:graphic>
          </wp:inline>
        </w:drawing>
      </w:r>
      <w:r>
        <w:rPr>
          <w:b w:val="0"/>
          <w:color w:val="00B0F0"/>
          <w:sz w:val="24"/>
          <w:szCs w:val="24"/>
          <w:rFonts w:ascii="宋体" w:eastAsia="宋体" w:hAnsi="宋体" w:cs="宋体" w:hint="eastAsia"/>
          <w:lang w:eastAsia="zh-CN" w:val="en-US"/>
        </w:rPr>
        <w:t xml:space="preserve"> </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default"/>
          <w:lang w:eastAsia="zh-CN" w:val="en-US"/>
        </w:rPr>
      </w:pPr>
      <w:r>
        <w:rPr>
          <w:b w:val="0"/>
          <w:sz w:val="24"/>
          <w:szCs w:val="24"/>
          <w14:textFill>
            <w14:solidFill>
              <w14:schemeClr w14:val="tx1"/>
            </w14:solidFill>
          </w14:textFill>
          <w:rFonts w:ascii="宋体" w:eastAsia="宋体" w:hAnsi="宋体" w:cs="宋体" w:hint="eastAsia"/>
          <w:lang w:eastAsia="zh-CN" w:val="en-US"/>
        </w:rPr>
        <w:t xml:space="preserve">A: 短按进入多运动模式</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eastAsia"/>
          <w:lang w:eastAsia="zh-CN" w:val="en-US"/>
        </w:rPr>
      </w:pPr>
      <w:r>
        <w:rPr>
          <w:b w:val="0"/>
          <w:sz w:val="24"/>
          <w:szCs w:val="24"/>
          <w14:textFill>
            <w14:solidFill>
              <w14:schemeClr w14:val="tx1"/>
            </w14:solidFill>
          </w14:textFill>
          <w:rFonts w:ascii="宋体" w:eastAsia="宋体" w:hAnsi="宋体" w:cs="宋体" w:hint="eastAsia"/>
          <w:lang w:eastAsia="zh-CN" w:val="en-US"/>
        </w:rPr>
        <w:t xml:space="preserve">B: 长按开关机，短按回到表盘，短按亮屏灭屏功能</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eastAsia"/>
          <w:lang w:eastAsia="zh-CN" w:val="en-US"/>
        </w:rPr>
      </w:pPr>
      <w:r>
        <w:rPr>
          <w:b w:val="0"/>
          <w:sz w:val="24"/>
          <w:szCs w:val="24"/>
          <w14:textFill>
            <w14:solidFill>
              <w14:schemeClr w14:val="tx1"/>
            </w14:solidFill>
          </w14:textFill>
          <w:rFonts w:ascii="宋体" w:eastAsia="宋体" w:hAnsi="宋体" w:cs="宋体" w:hint="eastAsia"/>
          <w:lang w:eastAsia="zh-CN" w:val="en-US"/>
        </w:rPr>
        <w:t xml:space="preserve">1.2 充电说明:</w:t>
      </w:r>
    </w:p>
    <w:p>
      <w:pPr>
        <w:jc w:val="left"/>
        <w:spacing w:lineRule="atLeast" w:line="0"/>
        <w:rPr>
          <w:b w:val="1"/>
          <w:sz w:val="24"/>
          <w:szCs w:val="24"/>
          <w:rFonts w:ascii="宋体" w:eastAsia="宋体" w:hAnsi="宋体" w:cs="宋体" w:hint="eastAsia"/>
          <w:lang w:bidi="zh-CN"/>
        </w:rPr>
      </w:pPr>
      <w:r>
        <w:rPr>
          <w:b w:val="1"/>
          <w:sz w:val="24"/>
          <w:szCs w:val="24"/>
          <w:rFonts w:ascii="宋体" w:eastAsia="宋体" w:hAnsi="宋体" w:cs="宋体" w:hint="eastAsia"/>
        </w:rPr>
        <w:t xml:space="preserve">磁吸充电，如下图所示。 </w:t>
      </w:r>
    </w:p>
    <w:p>
      <w:pPr>
        <w:spacing w:lineRule="atLeast" w:line="0"/>
        <w:rPr>
          <w:sz w:val="24"/>
          <w:szCs w:val="24"/>
          <w:rFonts w:ascii="宋体" w:eastAsia="宋体" w:hAnsi="宋体" w:cs="宋体" w:hint="eastAsia"/>
          <w:lang w:bidi="zh-CN"/>
        </w:rPr>
      </w:pPr>
    </w:p>
    <w:p>
      <w:pPr>
        <w:jc w:val="left"/>
        <w:spacing w:lineRule="atLeast" w:line="0"/>
        <w:rPr>
          <w:sz w:val="24"/>
          <w:szCs w:val="24"/>
          <w:rFonts w:ascii="宋体" w:eastAsia="宋体" w:hAnsi="宋体" w:cs="宋体" w:hint="eastAsia"/>
        </w:rPr>
      </w:pPr>
      <w:r>
        <w:rPr>
          <w:sz w:val="20"/>
          <w:szCs w:val="20"/>
          <w:rFonts w:ascii="宋体" w:eastAsia="宋体" w:hAnsi="宋体" w:cs="宋体"/>
        </w:rPr>
        <w:t xml:space="preserve">           </w:t>
      </w:r>
      <w:r>
        <w:rPr>
          <w:sz w:val="20"/>
        </w:rPr>
        <w:drawing>
          <wp:inline distT="0" distB="0" distL="0" distR="0">
            <wp:extent cx="2613660" cy="2543810"/>
            <wp:effectExtent l="0" t="0" r="0" b="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Users/49034/AppData/Roaming/JisuOffice/ETemp/39764_17932880/fImage319820326334.jpeg"/>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a:xfrm>
                      <a:off x="0" y="0"/>
                      <a:ext cx="2614295" cy="2544445"/>
                    </a:xfrm>
                    <a:prstGeom prst="rect"/>
                    <a:ln cap="flat"/>
                  </pic:spPr>
                </pic:pic>
              </a:graphicData>
            </a:graphic>
          </wp:inline>
        </w:drawing>
      </w:r>
      <w:r>
        <w:rPr>
          <w:sz w:val="20"/>
          <w:szCs w:val="20"/>
          <w:rFonts w:ascii="宋体" w:eastAsia="宋体" w:hAnsi="宋体" w:cs="宋体"/>
        </w:rPr>
        <w:t xml:space="preserve">         </w:t>
      </w:r>
    </w:p>
    <w:p>
      <w:pPr>
        <w:pStyle w:val="PO157"/>
        <w:numPr>
          <w:ilvl w:val="0"/>
          <w:numId w:val="0"/>
        </w:numPr>
        <w:jc w:val="both"/>
        <w:spacing w:lineRule="auto" w:line="360"/>
        <w:ind w:left="0" w:right="0" w:firstLine="0"/>
        <w:rPr>
          <w:b w:val="1"/>
          <w:sz w:val="36"/>
          <w:szCs w:val="36"/>
          <w:rFonts w:ascii="宋体" w:eastAsia="宋体" w:hAnsi="宋体" w:cs="宋体" w:hint="eastAsia"/>
          <w:lang w:eastAsia="zh-CN" w:val="en-US"/>
        </w:rPr>
      </w:pPr>
      <w:r>
        <w:rPr>
          <w:b w:val="1"/>
          <w:sz w:val="36"/>
          <w:szCs w:val="36"/>
          <w:rFonts w:ascii="宋体" w:eastAsia="宋体" w:hAnsi="宋体" w:cs="宋体" w:hint="eastAsia"/>
          <w:lang w:eastAsia="zh-CN" w:val="en-US"/>
        </w:rPr>
        <w:t xml:space="preserve">        </w:t>
      </w:r>
    </w:p>
    <w:p>
      <w:pPr>
        <w:pStyle w:val="PO157"/>
        <w:numPr>
          <w:ilvl w:val="0"/>
          <w:numId w:val="0"/>
        </w:numPr>
        <w:jc w:val="both"/>
        <w:spacing w:lineRule="auto" w:line="360"/>
        <w:ind w:left="0" w:right="0" w:firstLine="0"/>
        <w:rPr>
          <w:b w:val="0"/>
          <w:color w:val="00B0F0"/>
          <w:sz w:val="24"/>
          <w:szCs w:val="24"/>
          <w:rFonts w:ascii="宋体" w:eastAsia="宋体" w:hAnsi="宋体" w:cs="宋体" w:hint="eastAsia"/>
          <w:lang w:eastAsia="zh-CN" w:val="en-US"/>
        </w:rPr>
      </w:pPr>
      <w:r>
        <w:rPr>
          <w:b w:val="1"/>
          <w:color w:val="FF0000"/>
          <w:sz w:val="24"/>
          <w:szCs w:val="24"/>
          <w:rFonts w:ascii="宋体" w:eastAsia="宋体" w:hAnsi="宋体" w:cs="宋体" w:hint="eastAsia"/>
        </w:rPr>
        <w:t>*请注意充电线的两个触点不能同时接触导电体，会导致电路燃烧。</w:t>
      </w:r>
    </w:p>
    <w:p>
      <w:pPr>
        <w:pStyle w:val="PO157"/>
        <w:numPr>
          <w:ilvl w:val="0"/>
          <w:numId w:val="0"/>
        </w:numPr>
        <w:jc w:val="both"/>
        <w:spacing w:lineRule="auto" w:line="360"/>
        <w:ind w:left="0" w:right="0" w:firstLine="0"/>
        <w:rPr>
          <w:b w:val="0"/>
          <w:color w:val="00B0F0"/>
          <w:sz w:val="24"/>
          <w:szCs w:val="24"/>
          <w:rFonts w:ascii="宋体" w:eastAsia="宋体" w:hAnsi="宋体" w:cs="宋体" w:hint="eastAsia"/>
          <w:lang w:eastAsia="zh-CN" w:val="en-US"/>
        </w:rPr>
      </w:pP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rPr>
      </w:pPr>
      <w:r>
        <w:rPr>
          <w:b w:val="1"/>
          <w:sz w:val="24"/>
          <w:szCs w:val="24"/>
          <w14:textFill>
            <w14:solidFill>
              <w14:schemeClr w14:val="tx1"/>
            </w14:solidFill>
          </w14:textFill>
          <w:rFonts w:ascii="宋体" w:eastAsia="宋体" w:hAnsi="宋体" w:cs="宋体" w:hint="eastAsia"/>
          <w:lang w:eastAsia="zh-CN" w:val="en-US"/>
        </w:rPr>
        <w:t>1.1</w:t>
      </w:r>
      <w:r>
        <w:rPr>
          <w:b w:val="1"/>
          <w:sz w:val="24"/>
          <w:szCs w:val="24"/>
          <w14:textFill>
            <w14:solidFill>
              <w14:schemeClr w14:val="tx1"/>
            </w14:solidFill>
          </w14:textFill>
          <w:rFonts w:ascii="宋体" w:eastAsia="宋体" w:hAnsi="宋体" w:cs="宋体" w:hint="eastAsia"/>
          <w:lang w:eastAsia="zh-CN"/>
        </w:rPr>
        <w:t>待机表盘界面：</w:t>
      </w:r>
    </w:p>
    <w:p>
      <w:pPr>
        <w:pStyle w:val="PO157"/>
        <w:numPr>
          <w:ilvl w:val="0"/>
          <w:numId w:val="1"/>
        </w:numPr>
        <w:jc w:val="both"/>
        <w:spacing w:lineRule="auto" w:line="360"/>
        <w:rPr>
          <w:b w:val="0"/>
          <w14:textFill>
            <w14:solidFill>
              <w14:schemeClr w14:val="tx1"/>
            </w14:solidFill>
          </w14:textFill>
          <w:rFonts w:ascii="宋体" w:eastAsia="宋体" w:hAnsi="宋体" w:cs="宋体" w:hint="eastAsia"/>
          <w:lang w:eastAsia="zh-CN"/>
        </w:rPr>
      </w:pPr>
      <w:r>
        <w:rPr>
          <w:b w:val="0"/>
          <w14:textFill>
            <w14:solidFill>
              <w14:schemeClr w14:val="tx1"/>
            </w14:solidFill>
          </w14:textFill>
          <w:rFonts w:ascii="宋体" w:eastAsia="宋体" w:hAnsi="宋体" w:cs="宋体" w:hint="eastAsia"/>
          <w:lang w:eastAsia="zh-CN"/>
        </w:rPr>
        <w:t>右滑进入菜单界面，（菜单功能为默认智能风格，进入菜单功能，上下左右滑动为查</w:t>
      </w:r>
      <w:r>
        <w:rPr>
          <w:b w:val="0"/>
          <w14:textFill>
            <w14:solidFill>
              <w14:schemeClr w14:val="tx1"/>
            </w14:solidFill>
          </w14:textFill>
          <w:rFonts w:ascii="宋体" w:eastAsia="宋体" w:hAnsi="宋体" w:cs="宋体" w:hint="eastAsia"/>
          <w:lang w:eastAsia="zh-CN"/>
        </w:rPr>
        <w:t>看菜单功能图标）。</w:t>
      </w:r>
    </w:p>
    <w:p>
      <w:pPr>
        <w:pStyle w:val="PO157"/>
        <w:numPr>
          <w:ilvl w:val="0"/>
          <w:numId w:val="1"/>
        </w:numPr>
        <w:jc w:val="both"/>
        <w:spacing w:lineRule="auto" w:line="360"/>
        <w:rPr>
          <w:b w:val="0"/>
          <w14:textFill>
            <w14:solidFill>
              <w14:schemeClr w14:val="tx1"/>
            </w14:solidFill>
          </w14:textFill>
          <w:rFonts w:ascii="宋体" w:eastAsia="宋体" w:hAnsi="宋体" w:cs="宋体" w:hint="eastAsia"/>
          <w:lang w:eastAsia="zh-CN"/>
        </w:rPr>
      </w:pPr>
      <w:r>
        <w:rPr>
          <w:b w:val="0"/>
          <w14:textFill>
            <w14:solidFill>
              <w14:schemeClr w14:val="tx1"/>
            </w14:solidFill>
          </w14:textFill>
          <w:rFonts w:ascii="宋体" w:eastAsia="宋体" w:hAnsi="宋体" w:cs="宋体" w:hint="eastAsia"/>
          <w:lang w:eastAsia="zh-CN"/>
        </w:rPr>
        <w:t>下滑进入下拉菜单，勿扰模式，省电模式，音频通话蓝牙，亮度调节等快捷功能。</w:t>
      </w:r>
    </w:p>
    <w:p>
      <w:pPr>
        <w:pStyle w:val="PO157"/>
        <w:numPr>
          <w:ilvl w:val="0"/>
          <w:numId w:val="1"/>
        </w:numPr>
        <w:jc w:val="both"/>
        <w:spacing w:lineRule="auto" w:line="360"/>
        <w:rPr>
          <w:b w:val="0"/>
          <w14:textFill>
            <w14:solidFill>
              <w14:schemeClr w14:val="tx1"/>
            </w14:solidFill>
          </w14:textFill>
          <w:rFonts w:ascii="宋体" w:eastAsia="宋体" w:hAnsi="宋体" w:cs="宋体" w:hint="eastAsia"/>
          <w:lang w:eastAsia="zh-CN"/>
        </w:rPr>
      </w:pPr>
      <w:r>
        <w:rPr>
          <w:b w:val="0"/>
          <w14:textFill>
            <w14:solidFill>
              <w14:schemeClr w14:val="tx1"/>
            </w14:solidFill>
          </w14:textFill>
          <w:rFonts w:ascii="宋体" w:eastAsia="宋体" w:hAnsi="宋体" w:cs="宋体" w:hint="eastAsia"/>
          <w:lang w:eastAsia="zh-CN"/>
        </w:rPr>
        <w:t>左滑进入步数,心率,睡眠记录，天气快捷功能。</w:t>
      </w:r>
    </w:p>
    <w:p>
      <w:pPr>
        <w:pStyle w:val="PO157"/>
        <w:numPr>
          <w:ilvl w:val="0"/>
          <w:numId w:val="1"/>
        </w:numPr>
        <w:jc w:val="both"/>
        <w:spacing w:lineRule="auto" w:line="360"/>
        <w:rPr>
          <w:b w:val="0"/>
          <w14:textFill>
            <w14:solidFill>
              <w14:schemeClr w14:val="tx1"/>
            </w14:solidFill>
          </w14:textFill>
          <w:rFonts w:ascii="宋体" w:eastAsia="宋体" w:hAnsi="宋体" w:cs="宋体" w:hint="eastAsia"/>
          <w:lang w:eastAsia="zh-CN"/>
        </w:rPr>
      </w:pPr>
      <w:r>
        <w:rPr>
          <w:b w:val="0"/>
          <w14:textFill>
            <w14:solidFill>
              <w14:schemeClr w14:val="tx1"/>
            </w14:solidFill>
          </w14:textFill>
          <w:rFonts w:ascii="宋体" w:eastAsia="宋体" w:hAnsi="宋体" w:cs="宋体" w:hint="eastAsia"/>
          <w:lang w:eastAsia="zh-CN"/>
        </w:rPr>
        <w:t>上滑进入信息界面。</w:t>
      </w:r>
    </w:p>
    <w:p>
      <w:pPr>
        <w:pStyle w:val="PO157"/>
        <w:numPr>
          <w:ilvl w:val="0"/>
          <w:numId w:val="1"/>
        </w:numPr>
        <w:jc w:val="both"/>
        <w:spacing w:lineRule="auto" w:line="360"/>
        <w:rPr>
          <w:b w:val="0"/>
          <w14:textFill>
            <w14:solidFill>
              <w14:schemeClr w14:val="tx1"/>
            </w14:solidFill>
          </w14:textFill>
          <w:rFonts w:ascii="宋体" w:eastAsia="宋体" w:hAnsi="宋体" w:cs="宋体" w:hint="eastAsia"/>
          <w:lang w:eastAsia="zh-CN"/>
        </w:rPr>
      </w:pPr>
      <w:r>
        <w:rPr>
          <w:b w:val="0"/>
          <w14:textFill>
            <w14:solidFill>
              <w14:schemeClr w14:val="tx1"/>
            </w14:solidFill>
          </w14:textFill>
          <w:rFonts w:ascii="宋体" w:eastAsia="宋体" w:hAnsi="宋体" w:cs="宋体" w:hint="eastAsia"/>
          <w:lang w:eastAsia="zh-CN"/>
        </w:rPr>
        <w:t>长按表盘界面可滑动切换表盘，选中后长按即可设置成功。</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 xml:space="preserve">1.2 推送消息</w:t>
      </w:r>
    </w:p>
    <w:p>
      <w:pPr>
        <w:spacing w:lineRule="auto" w:line="360"/>
        <w:ind w:left="0" w:firstLine="0" w:leftChars="0"/>
        <w:rPr>
          <w:b w:val="1"/>
          <w:sz w:val="24"/>
          <w:szCs w:val="24"/>
          <w14:textFill>
            <w14:solidFill>
              <w14:schemeClr w14:val="tx1"/>
            </w14:solidFill>
          </w14:textFill>
          <w:rFonts w:ascii="宋体" w:eastAsia="宋体" w:hAnsi="宋体" w:cs="宋体" w:hint="eastAsia"/>
          <w:lang w:eastAsia="zh-CN" w:val="en-US"/>
        </w:rPr>
      </w:pPr>
      <w:r>
        <w:rPr>
          <w:b w:val="0"/>
          <w:rFonts w:ascii="宋体" w:eastAsia="宋体" w:hAnsi="宋体" w:cs="宋体" w:hint="eastAsia"/>
          <w:lang w:eastAsia="zh-CN" w:val="en-US"/>
        </w:rPr>
        <w:t>待机界面</w:t>
      </w:r>
      <w:r>
        <w:rPr>
          <w:b w:val="0"/>
          <w14:textFill>
            <w14:solidFill>
              <w14:schemeClr w14:val="tx1"/>
            </w14:solidFill>
          </w14:textFill>
          <w:rFonts w:ascii="宋体" w:eastAsia="宋体" w:hAnsi="宋体" w:cs="宋体" w:hint="eastAsia"/>
          <w:lang w:eastAsia="zh-CN" w:val="en-US"/>
        </w:rPr>
        <w:t>上滑打开</w:t>
      </w:r>
      <w:r>
        <w:rPr>
          <w:b w:val="0"/>
          <w14:textFill>
            <w14:solidFill>
              <w14:schemeClr w14:val="tx1"/>
            </w14:solidFill>
          </w14:textFill>
          <w:rFonts w:ascii="宋体" w:eastAsia="宋体" w:hAnsi="宋体" w:cs="宋体" w:hint="eastAsia"/>
          <w:lang w:eastAsia="zh-CN"/>
        </w:rPr>
        <w:t>推送消息界面，手表绑定</w:t>
      </w:r>
      <w:r>
        <w:rPr>
          <w:b w:val="0"/>
          <w14:textFill>
            <w14:solidFill>
              <w14:schemeClr w14:val="tx1"/>
            </w14:solidFill>
          </w14:textFill>
          <w:rFonts w:ascii="宋体" w:eastAsia="宋体" w:hAnsi="宋体" w:cs="宋体" w:hint="eastAsia"/>
          <w:lang w:eastAsia="zh-CN" w:val="en-US"/>
        </w:rPr>
        <w:t>app，开启通知权限前提下，手机通知栏收到的</w:t>
      </w:r>
      <w:r>
        <w:rPr>
          <w:b w:val="0"/>
          <w14:textFill>
            <w14:solidFill>
              <w14:schemeClr w14:val="tx1"/>
            </w14:solidFill>
          </w14:textFill>
          <w:rFonts w:ascii="宋体" w:eastAsia="宋体" w:hAnsi="宋体" w:cs="宋体" w:hint="eastAsia"/>
          <w:lang w:eastAsia="zh-CN" w:val="en-US"/>
        </w:rPr>
        <w:t>新消息会推送至手表，</w:t>
      </w:r>
      <w:r>
        <w:rPr>
          <w14:textFill>
            <w14:solidFill>
              <w14:schemeClr w14:val="tx1"/>
            </w14:solidFill>
          </w14:textFill>
          <w:rFonts w:ascii="宋体" w:eastAsia="宋体" w:hAnsi="宋体" w:cs="宋体" w:hint="eastAsia"/>
        </w:rPr>
        <w:t>一共可以保存</w:t>
      </w:r>
      <w:r>
        <w:rPr>
          <w14:textFill>
            <w14:solidFill>
              <w14:schemeClr w14:val="tx1"/>
            </w14:solidFill>
          </w14:textFill>
          <w:rFonts w:ascii="宋体" w:eastAsia="宋体" w:hAnsi="宋体" w:cs="宋体" w:hint="eastAsia"/>
          <w:lang w:eastAsia="zh-CN" w:val="en-US"/>
        </w:rPr>
        <w:t>15</w:t>
      </w:r>
      <w:r>
        <w:rPr>
          <w14:textFill>
            <w14:solidFill>
              <w14:schemeClr w14:val="tx1"/>
            </w14:solidFill>
          </w14:textFill>
          <w:rFonts w:ascii="宋体" w:eastAsia="宋体" w:hAnsi="宋体" w:cs="宋体" w:hint="eastAsia"/>
        </w:rPr>
        <w:t>条信息，</w:t>
      </w:r>
      <w:r>
        <w:rPr>
          <w14:textFill>
            <w14:solidFill>
              <w14:schemeClr w14:val="tx1"/>
            </w14:solidFill>
          </w14:textFill>
          <w:rFonts w:ascii="宋体" w:eastAsia="宋体" w:hAnsi="宋体" w:cs="宋体" w:hint="eastAsia"/>
          <w:lang w:eastAsia="zh-CN"/>
        </w:rPr>
        <w:t>存满</w:t>
      </w:r>
      <w:r>
        <w:rPr>
          <w14:textFill>
            <w14:solidFill>
              <w14:schemeClr w14:val="tx1"/>
            </w14:solidFill>
          </w14:textFill>
          <w:rFonts w:ascii="宋体" w:eastAsia="宋体" w:hAnsi="宋体" w:cs="宋体" w:hint="eastAsia"/>
          <w:lang w:eastAsia="zh-CN" w:val="en-US"/>
        </w:rPr>
        <w:t>15条后面收到的消息会一条一条覆</w:t>
      </w:r>
      <w:r>
        <w:rPr>
          <w14:textFill>
            <w14:solidFill>
              <w14:schemeClr w14:val="tx1"/>
            </w14:solidFill>
          </w14:textFill>
          <w:rFonts w:ascii="宋体" w:eastAsia="宋体" w:hAnsi="宋体" w:cs="宋体" w:hint="eastAsia"/>
          <w:lang w:eastAsia="zh-CN" w:val="en-US"/>
        </w:rPr>
        <w:t>盖之前收到的消息。</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 xml:space="preserve">1.3 下拉菜单</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待机界面下滑打开下拉菜单界面。</w:t>
      </w:r>
    </w:p>
    <w:p>
      <w:pPr>
        <w:pStyle w:val="PO157"/>
        <w:numPr>
          <w:ilvl w:val="0"/>
          <w:numId w:val="2"/>
        </w:numPr>
        <w:jc w:val="both"/>
        <w:spacing w:lineRule="auto" w:line="36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 第一个图标，打开或关闭勿扰模式；</w:t>
      </w:r>
    </w:p>
    <w:p>
      <w:pPr>
        <w:pStyle w:val="PO157"/>
        <w:numPr>
          <w:ilvl w:val="0"/>
          <w:numId w:val="2"/>
        </w:numPr>
        <w:jc w:val="both"/>
        <w:spacing w:lineRule="auto" w:line="36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 第二个图标，打开或关闭省电模式；</w:t>
      </w:r>
    </w:p>
    <w:p>
      <w:pPr>
        <w:pStyle w:val="PO157"/>
        <w:numPr>
          <w:ilvl w:val="0"/>
          <w:numId w:val="2"/>
        </w:numPr>
        <w:jc w:val="both"/>
        <w:spacing w:lineRule="auto" w:line="36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 第三个图标，打开或关机音频通话蓝牙；</w:t>
      </w:r>
    </w:p>
    <w:p>
      <w:pPr>
        <w:pStyle w:val="PO157"/>
        <w:numPr>
          <w:ilvl w:val="0"/>
          <w:numId w:val="2"/>
        </w:numPr>
        <w:jc w:val="both"/>
        <w:spacing w:lineRule="auto" w:line="36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 第四个图标，可调试亮度调节；</w:t>
      </w:r>
    </w:p>
    <w:p>
      <w:pPr>
        <w:pStyle w:val="PO157"/>
        <w:numPr>
          <w:ilvl w:val="0"/>
          <w:numId w:val="2"/>
        </w:numPr>
        <w:jc w:val="both"/>
        <w:spacing w:lineRule="auto" w:line="36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 第五个图标，快捷功能设置；</w:t>
      </w:r>
    </w:p>
    <w:p>
      <w:pPr>
        <w:pStyle w:val="PO157"/>
        <w:numPr>
          <w:ilvl w:val="0"/>
          <w:numId w:val="2"/>
        </w:numPr>
        <w:jc w:val="both"/>
        <w:spacing w:lineRule="auto" w:line="36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 第六个图标，查找手机；</w:t>
      </w:r>
    </w:p>
    <w:p>
      <w:pPr>
        <w:pStyle w:val="PO157"/>
        <w:numPr>
          <w:ilvl w:val="0"/>
          <w:numId w:val="2"/>
        </w:numPr>
        <w:jc w:val="both"/>
        <w:spacing w:lineRule="auto" w:line="36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 从右向左滑动，点击图标可查看蓝牙名称与版本详情；</w:t>
      </w:r>
    </w:p>
    <w:p>
      <w:pPr>
        <w:pStyle w:val="PO157"/>
        <w:numPr>
          <w:ilvl w:val="0"/>
          <w:numId w:val="2"/>
        </w:numPr>
        <w:jc w:val="both"/>
        <w:spacing w:lineRule="auto" w:line="36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 从右向左滑动，第二个图标点击可快捷关机。</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1.4计步</w:t>
      </w:r>
    </w:p>
    <w:p>
      <w:pPr>
        <w:pStyle w:val="PO157"/>
        <w:numPr>
          <w:ilvl w:val="0"/>
          <w:numId w:val="0"/>
        </w:numPr>
        <w:jc w:val="both"/>
        <w:spacing w:lineRule="auto" w:line="360"/>
        <w:ind w:left="0" w:right="0" w:firstLine="200"/>
        <w:rPr>
          <w:b w:val="0"/>
          <w:rFonts w:ascii="宋体" w:eastAsia="宋体" w:hAnsi="宋体" w:cs="宋体" w:hint="eastAsia"/>
          <w:lang w:eastAsia="zh-CN" w:val="en-US"/>
        </w:rPr>
      </w:pPr>
      <w:r>
        <w:rPr>
          <w:b w:val="0"/>
          <w:rFonts w:ascii="宋体" w:eastAsia="宋体" w:hAnsi="宋体" w:cs="宋体" w:hint="eastAsia"/>
          <w:lang w:eastAsia="zh-CN" w:val="en-US"/>
        </w:rPr>
        <w:t>计步默认开启，该界面显示手表当前的步数，每天凌晨12点数据清零。</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1.5睡眠</w:t>
      </w:r>
    </w:p>
    <w:p>
      <w:pPr>
        <w:spacing w:lineRule="auto" w:line="360"/>
        <w:rPr>
          <w:b w:val="0"/>
          <w:rFonts w:ascii="宋体" w:eastAsia="宋体" w:hAnsi="宋体" w:cs="宋体" w:hint="eastAsia"/>
          <w:lang w:eastAsia="zh-CN" w:val="en-US"/>
        </w:rPr>
      </w:pPr>
      <w:r>
        <w:rPr>
          <w:rFonts w:ascii="宋体" w:eastAsia="宋体" w:hAnsi="宋体" w:cs="宋体" w:hint="eastAsia"/>
          <w:lang w:eastAsia="zh-CN"/>
        </w:rPr>
        <w:t>睡眠监测时间段：</w:t>
      </w:r>
      <w:r>
        <w:rPr>
          <w:rFonts w:ascii="宋体" w:eastAsia="宋体" w:hAnsi="宋体" w:cs="宋体" w:hint="eastAsia"/>
        </w:rPr>
        <w:t>晚上21:00至次日12:00，</w:t>
      </w:r>
      <w:r>
        <w:rPr>
          <w:rFonts w:ascii="宋体" w:eastAsia="宋体" w:hAnsi="宋体" w:cs="宋体" w:hint="eastAsia"/>
          <w:lang w:eastAsia="zh-CN"/>
        </w:rPr>
        <w:t>手表产生数据退出睡眠监测后，绑定</w:t>
      </w:r>
      <w:r>
        <w:rPr>
          <w:rFonts w:ascii="宋体" w:eastAsia="宋体" w:hAnsi="宋体" w:cs="宋体" w:hint="eastAsia"/>
          <w:lang w:eastAsia="zh-CN" w:val="en-US"/>
        </w:rPr>
        <w:t>app后</w:t>
      </w:r>
      <w:r>
        <w:rPr>
          <w:rFonts w:ascii="宋体" w:eastAsia="宋体" w:hAnsi="宋体" w:cs="宋体" w:hint="eastAsia"/>
        </w:rPr>
        <w:t>可将</w:t>
      </w:r>
      <w:r>
        <w:rPr>
          <w:rFonts w:ascii="宋体" w:eastAsia="宋体" w:hAnsi="宋体" w:cs="宋体" w:hint="eastAsia"/>
          <w:lang w:eastAsia="zh-CN"/>
        </w:rPr>
        <w:t>手表</w:t>
      </w:r>
      <w:r>
        <w:rPr>
          <w:rFonts w:ascii="宋体" w:eastAsia="宋体" w:hAnsi="宋体" w:cs="宋体" w:hint="eastAsia"/>
        </w:rPr>
        <w:t>端</w:t>
      </w:r>
      <w:r>
        <w:rPr>
          <w:rFonts w:ascii="宋体" w:eastAsia="宋体" w:hAnsi="宋体" w:cs="宋体" w:hint="eastAsia"/>
          <w:lang w:eastAsia="zh-CN"/>
        </w:rPr>
        <w:t>睡眠</w:t>
      </w:r>
      <w:r>
        <w:rPr>
          <w:rFonts w:ascii="宋体" w:eastAsia="宋体" w:hAnsi="宋体" w:cs="宋体" w:hint="eastAsia"/>
        </w:rPr>
        <w:t>数据同步至APP端。</w:t>
      </w:r>
    </w:p>
    <w:p>
      <w:pPr>
        <w:pStyle w:val="PO157"/>
        <w:numPr>
          <w:ilvl w:val="0"/>
          <w:numId w:val="0"/>
        </w:numPr>
        <w:jc w:val="both"/>
        <w:spacing w:lineRule="auto" w:line="360"/>
        <w:ind w:left="0" w:right="0" w:firstLine="0"/>
        <w:rPr>
          <w:b w:val="0"/>
          <w:sz w:val="21"/>
          <w:szCs w:val="21"/>
          <w14:textFill>
            <w14:solidFill>
              <w14:schemeClr w14:val="tx1"/>
            </w14:solidFill>
          </w14:textFill>
          <w:rFonts w:ascii="宋体" w:eastAsia="宋体" w:hAnsi="宋体" w:cs="宋体" w:hint="eastAsia"/>
          <w:lang w:eastAsia="zh-CN" w:val="en-US"/>
        </w:rPr>
      </w:pPr>
      <w:r>
        <w:rPr>
          <w:b w:val="0"/>
          <w:sz w:val="21"/>
          <w:szCs w:val="21"/>
          <w14:textFill>
            <w14:solidFill>
              <w14:schemeClr w14:val="tx1"/>
            </w14:solidFill>
          </w14:textFill>
          <w:rFonts w:ascii="宋体" w:eastAsia="宋体" w:hAnsi="宋体" w:cs="宋体" w:hint="eastAsia"/>
          <w:lang w:eastAsia="zh-CN" w:val="en-US"/>
        </w:rPr>
        <w:t>1</w:t>
      </w:r>
      <w:r>
        <w:rPr>
          <w:b w:val="1"/>
          <w:sz w:val="21"/>
          <w:szCs w:val="21"/>
          <w14:textFill>
            <w14:solidFill>
              <w14:schemeClr w14:val="tx1"/>
            </w14:solidFill>
          </w14:textFill>
          <w:rFonts w:ascii="宋体" w:eastAsia="宋体" w:hAnsi="宋体" w:cs="宋体" w:hint="eastAsia"/>
          <w:lang w:eastAsia="zh-CN" w:val="en-US"/>
        </w:rPr>
        <w:t>.6本地蓝牙音乐</w:t>
      </w:r>
    </w:p>
    <w:p>
      <w:pPr>
        <w:pStyle w:val="PO157"/>
        <w:numPr>
          <w:ilvl w:val="0"/>
          <w:numId w:val="0"/>
        </w:numPr>
        <w:jc w:val="both"/>
        <w:spacing w:lineRule="auto" w:line="360"/>
        <w:ind w:left="0" w:right="0" w:firstLine="0"/>
        <w:rPr>
          <w:b w:val="0"/>
          <w:sz w:val="21"/>
          <w:szCs w:val="21"/>
          <w14:textFill>
            <w14:solidFill>
              <w14:schemeClr w14:val="tx1"/>
            </w14:solidFill>
          </w14:textFill>
          <w:rFonts w:ascii="宋体" w:eastAsia="宋体" w:hAnsi="宋体" w:cs="宋体" w:hint="eastAsia"/>
          <w:lang w:eastAsia="zh-CN" w:val="en-US"/>
        </w:rPr>
      </w:pPr>
      <w:r>
        <w:rPr>
          <w:b w:val="0"/>
          <w:sz w:val="21"/>
          <w:szCs w:val="21"/>
          <w14:textFill>
            <w14:solidFill>
              <w14:schemeClr w14:val="tx1"/>
            </w14:solidFill>
          </w14:textFill>
          <w:rFonts w:ascii="宋体" w:eastAsia="宋体" w:hAnsi="宋体" w:cs="宋体" w:hint="eastAsia"/>
          <w:lang w:eastAsia="zh-CN" w:val="en-US"/>
        </w:rPr>
        <w:t>可通过数据线下载歌曲到手表，进入音乐界面点击播放，可切换歌曲与调节音量大小，喇叭</w:t>
      </w:r>
      <w:r>
        <w:rPr>
          <w:b w:val="0"/>
          <w:sz w:val="21"/>
          <w:szCs w:val="21"/>
          <w14:textFill>
            <w14:solidFill>
              <w14:schemeClr w14:val="tx1"/>
            </w14:solidFill>
          </w14:textFill>
          <w:rFonts w:ascii="宋体" w:eastAsia="宋体" w:hAnsi="宋体" w:cs="宋体" w:hint="eastAsia"/>
          <w:lang w:eastAsia="zh-CN" w:val="en-US"/>
        </w:rPr>
        <w:t>声音出现在手表（无需连接APP与音频蓝牙）。</w:t>
      </w:r>
    </w:p>
    <w:p>
      <w:pPr>
        <w:pStyle w:val="PO157"/>
        <w:numPr>
          <w:ilvl w:val="0"/>
          <w:numId w:val="0"/>
        </w:numPr>
        <w:jc w:val="both"/>
        <w:spacing w:lineRule="auto" w:line="360"/>
        <w:ind w:left="0" w:right="0" w:firstLine="0"/>
        <w:rPr>
          <w:b w:val="0"/>
          <w:color w:val="000000" w:themeColor="text1"/>
          <w:sz w:val="21"/>
          <w:szCs w:val="21"/>
          <w:rFonts w:ascii="宋体" w:eastAsia="宋体" w:hAnsi="宋体" w:cs="宋体" w:hint="eastAsia"/>
          <w:lang w:eastAsia="zh-CN" w:val="en-US"/>
        </w:rPr>
      </w:pPr>
      <w:r>
        <w:rPr>
          <w:b w:val="0"/>
          <w:color w:val="000000" w:themeColor="text1"/>
          <w:sz w:val="21"/>
          <w:szCs w:val="21"/>
          <w:rFonts w:ascii="宋体" w:eastAsia="宋体" w:hAnsi="宋体" w:cs="宋体" w:hint="eastAsia"/>
          <w:lang w:eastAsia="zh-CN" w:val="en-US"/>
        </w:rPr>
        <w:t>歌曲只支持MP3，只支持标准品质音乐播放</w:t>
      </w:r>
    </w:p>
    <w:p>
      <w:pPr>
        <w:pStyle w:val="PO157"/>
        <w:numPr>
          <w:ilvl w:val="0"/>
          <w:numId w:val="0"/>
        </w:numPr>
        <w:jc w:val="both"/>
        <w:spacing w:lineRule="auto" w:line="360"/>
        <w:ind w:left="0" w:right="0" w:firstLine="0"/>
        <w:rPr>
          <w:b w:val="1"/>
          <w:sz w:val="21"/>
          <w:szCs w:val="21"/>
          <w14:textFill>
            <w14:solidFill>
              <w14:schemeClr w14:val="tx1"/>
            </w14:solidFill>
          </w14:textFill>
          <w:rFonts w:ascii="宋体" w:eastAsia="宋体" w:hAnsi="宋体" w:cs="宋体" w:hint="eastAsia"/>
          <w:lang w:eastAsia="zh-CN" w:val="en-US"/>
        </w:rPr>
      </w:pPr>
      <w:r>
        <w:rPr>
          <w:b w:val="1"/>
          <w:sz w:val="21"/>
          <w:szCs w:val="21"/>
          <w14:textFill>
            <w14:solidFill>
              <w14:schemeClr w14:val="tx1"/>
            </w14:solidFill>
          </w14:textFill>
          <w:rFonts w:ascii="宋体" w:eastAsia="宋体" w:hAnsi="宋体" w:cs="宋体" w:hint="eastAsia"/>
          <w:lang w:eastAsia="zh-CN" w:val="en-US"/>
        </w:rPr>
        <w:t>1.6-2远程音乐</w:t>
      </w:r>
    </w:p>
    <w:p>
      <w:pPr>
        <w:pStyle w:val="PO157"/>
        <w:numPr>
          <w:ilvl w:val="0"/>
          <w:numId w:val="0"/>
        </w:numPr>
        <w:jc w:val="both"/>
        <w:spacing w:lineRule="auto" w:line="360"/>
        <w:ind w:left="0" w:right="0" w:firstLine="0"/>
        <w:rPr>
          <w:b w:val="0"/>
          <w:sz w:val="21"/>
          <w:szCs w:val="21"/>
          <w14:textFill>
            <w14:solidFill>
              <w14:schemeClr w14:val="tx1"/>
            </w14:solidFill>
          </w14:textFill>
          <w:rFonts w:ascii="宋体" w:eastAsia="宋体" w:hAnsi="宋体" w:cs="宋体" w:hint="eastAsia"/>
          <w:lang w:eastAsia="zh-CN" w:val="en-US"/>
        </w:rPr>
      </w:pPr>
      <w:r>
        <w:rPr>
          <w:b w:val="0"/>
          <w:sz w:val="21"/>
          <w:szCs w:val="21"/>
          <w14:textFill>
            <w14:solidFill>
              <w14:schemeClr w14:val="tx1"/>
            </w14:solidFill>
          </w14:textFill>
          <w:rFonts w:ascii="宋体" w:eastAsia="宋体" w:hAnsi="宋体" w:cs="宋体" w:hint="eastAsia"/>
          <w:lang w:eastAsia="zh-CN" w:val="en-US"/>
        </w:rPr>
        <w:t>APP蓝牙连接后，手表音乐界面调“手机模式”，可控制手机音乐的，开始/暂停/上一首/下</w:t>
      </w:r>
      <w:r>
        <w:rPr>
          <w:b w:val="0"/>
          <w:sz w:val="21"/>
          <w:szCs w:val="21"/>
          <w14:textFill>
            <w14:solidFill>
              <w14:schemeClr w14:val="tx1"/>
            </w14:solidFill>
          </w14:textFill>
          <w:rFonts w:ascii="宋体" w:eastAsia="宋体" w:hAnsi="宋体" w:cs="宋体" w:hint="eastAsia"/>
          <w:lang w:eastAsia="zh-CN" w:val="en-US"/>
        </w:rPr>
        <w:t>一首，喇叭声音出现在手机（无需连音频蓝牙）</w:t>
      </w:r>
    </w:p>
    <w:p>
      <w:pPr>
        <w:pStyle w:val="PO157"/>
        <w:numPr>
          <w:ilvl w:val="0"/>
          <w:numId w:val="0"/>
        </w:numPr>
        <w:jc w:val="both"/>
        <w:spacing w:lineRule="auto" w:line="360"/>
        <w:ind w:left="0" w:right="0" w:firstLine="0"/>
        <w:rPr>
          <w:b w:val="0"/>
          <w:color w:val="FF0000"/>
          <w:sz w:val="21"/>
          <w:szCs w:val="21"/>
          <w:rFonts w:ascii="宋体" w:eastAsia="宋体" w:hAnsi="宋体" w:cs="宋体" w:hint="eastAsia"/>
          <w:lang w:eastAsia="zh-CN" w:val="en-US"/>
        </w:rPr>
      </w:pPr>
      <w:r>
        <w:rPr>
          <w:b w:val="1"/>
          <w:color w:val="FF0000"/>
          <w:sz w:val="21"/>
          <w:szCs w:val="21"/>
          <w:rFonts w:ascii="宋体" w:eastAsia="宋体" w:hAnsi="宋体" w:cs="宋体" w:hint="eastAsia"/>
          <w:lang w:eastAsia="zh-CN" w:val="en-US"/>
        </w:rPr>
        <w:t>1.6-</w:t>
      </w:r>
      <w:r>
        <w:rPr>
          <w:b w:val="1"/>
          <w:color w:val="FF0000"/>
          <w:sz w:val="21"/>
          <w:szCs w:val="21"/>
          <w:rFonts w:ascii="宋体" w:eastAsia="宋体" w:hAnsi="宋体" w:cs="宋体" w:hint="eastAsia"/>
          <w:lang w:eastAsia="zh-CN" w:val="en-US"/>
        </w:rPr>
        <w:t xml:space="preserve">3 </w:t>
      </w:r>
      <w:r>
        <w:rPr>
          <w:b w:val="1"/>
          <w:color w:val="FF0000"/>
          <w:sz w:val="21"/>
          <w:szCs w:val="21"/>
          <w:rFonts w:ascii="宋体" w:eastAsia="宋体" w:hAnsi="宋体" w:cs="宋体" w:hint="eastAsia"/>
          <w:lang w:eastAsia="zh-CN" w:val="en-US"/>
        </w:rPr>
        <w:t>远程音乐</w:t>
      </w:r>
    </w:p>
    <w:p>
      <w:pPr>
        <w:pStyle w:val="PO157"/>
        <w:numPr>
          <w:ilvl w:val="0"/>
          <w:numId w:val="0"/>
        </w:numPr>
        <w:jc w:val="both"/>
        <w:spacing w:lineRule="auto" w:line="360"/>
        <w:ind w:left="0" w:right="0" w:firstLine="0"/>
        <w:rPr>
          <w:b w:val="0"/>
          <w:color w:val="FF0000"/>
          <w:sz w:val="21"/>
          <w:szCs w:val="21"/>
          <w:rFonts w:ascii="宋体" w:eastAsia="宋体" w:hAnsi="宋体" w:cs="宋体" w:hint="eastAsia"/>
          <w:lang w:eastAsia="zh-CN" w:val="en-US"/>
        </w:rPr>
      </w:pPr>
      <w:r>
        <w:rPr>
          <w:b w:val="0"/>
          <w:color w:val="FF0000"/>
          <w:sz w:val="21"/>
          <w:szCs w:val="21"/>
          <w:rFonts w:ascii="宋体" w:eastAsia="宋体" w:hAnsi="宋体" w:cs="宋体" w:hint="eastAsia"/>
          <w:lang w:eastAsia="zh-CN" w:val="en-US"/>
        </w:rPr>
        <w:t>在进入手表音乐界面，点击右下角的三个小点，找到蓝牙设置，搜索蓝牙耳机并连接，手表</w:t>
      </w:r>
      <w:r>
        <w:rPr>
          <w:b w:val="0"/>
          <w:color w:val="FF0000"/>
          <w:sz w:val="21"/>
          <w:szCs w:val="21"/>
          <w:rFonts w:ascii="宋体" w:eastAsia="宋体" w:hAnsi="宋体" w:cs="宋体" w:hint="eastAsia"/>
          <w:lang w:eastAsia="zh-CN" w:val="en-US"/>
        </w:rPr>
        <w:t>音乐的声音可以传到耳机。</w:t>
      </w:r>
    </w:p>
    <w:p>
      <w:pPr>
        <w:pStyle w:val="PO157"/>
        <w:numPr>
          <w:ilvl w:val="0"/>
          <w:numId w:val="0"/>
        </w:numPr>
        <w:jc w:val="both"/>
        <w:spacing w:lineRule="auto" w:line="360"/>
        <w:ind w:left="0" w:right="0" w:firstLine="0"/>
        <w:rPr>
          <w:b w:val="0"/>
          <w:sz w:val="21"/>
          <w:szCs w:val="21"/>
          <w14:textFill>
            <w14:solidFill>
              <w14:schemeClr w14:val="tx1"/>
            </w14:solidFill>
          </w14:textFill>
          <w:rFonts w:ascii="宋体" w:eastAsia="宋体" w:hAnsi="宋体" w:cs="宋体" w:hint="default"/>
          <w:lang w:eastAsia="zh-CN" w:val="en-US"/>
        </w:rPr>
      </w:pPr>
      <w:r>
        <w:rPr>
          <w:b w:val="1"/>
          <w:color w:val="000000" w:themeColor="text1"/>
          <w:sz w:val="21"/>
          <w:szCs w:val="21"/>
          <w:rFonts w:ascii="宋体" w:eastAsia="宋体" w:hAnsi="宋体" w:cs="宋体" w:hint="eastAsia"/>
          <w:lang w:eastAsia="zh-CN" w:val="en-US"/>
        </w:rPr>
        <w:t>1</w:t>
      </w:r>
      <w:r>
        <w:rPr>
          <w:b w:val="1"/>
          <w:sz w:val="21"/>
          <w:szCs w:val="21"/>
          <w14:textFill>
            <w14:solidFill>
              <w14:schemeClr w14:val="tx1"/>
            </w14:solidFill>
          </w14:textFill>
          <w:rFonts w:ascii="宋体" w:eastAsia="宋体" w:hAnsi="宋体" w:cs="宋体" w:hint="eastAsia"/>
          <w:lang w:eastAsia="zh-CN" w:val="en-US"/>
        </w:rPr>
        <w:t xml:space="preserve">.7 运动模式</w:t>
      </w:r>
      <w:r>
        <w:rPr>
          <w:b w:val="0"/>
          <w:sz w:val="21"/>
          <w:szCs w:val="21"/>
          <w14:textFill>
            <w14:solidFill>
              <w14:schemeClr w14:val="tx1"/>
            </w14:solidFill>
          </w14:textFill>
          <w:rFonts w:ascii="宋体" w:eastAsia="宋体" w:hAnsi="宋体" w:cs="宋体" w:hint="eastAsia"/>
          <w:lang w:eastAsia="zh-CN" w:val="en-US"/>
        </w:rPr>
        <w:t>（健走、跑步、登山、骑行、篮球等）</w:t>
      </w:r>
    </w:p>
    <w:p>
      <w:pPr>
        <w:spacing w:lineRule="auto" w:line="360"/>
        <w:rPr>
          <w14:textFill>
            <w14:solidFill>
              <w14:schemeClr w14:val="tx1"/>
            </w14:solidFill>
          </w14:textFill>
          <w:rFonts w:ascii="宋体" w:eastAsia="宋体" w:hAnsi="宋体" w:cs="宋体" w:hint="eastAsia"/>
          <w:lang w:eastAsia="zh-CN"/>
        </w:rPr>
      </w:pPr>
      <w:r>
        <w:rPr>
          <w14:textFill>
            <w14:solidFill>
              <w14:schemeClr w14:val="tx1"/>
            </w14:solidFill>
          </w14:textFill>
          <w:rFonts w:ascii="宋体" w:eastAsia="宋体" w:hAnsi="宋体" w:cs="宋体" w:hint="eastAsia"/>
          <w:lang w:eastAsia="zh-CN" w:val="en-US"/>
        </w:rPr>
        <w:t>1.7.1</w:t>
      </w:r>
      <w:r>
        <w:rPr>
          <w14:textFill>
            <w14:solidFill>
              <w14:schemeClr w14:val="tx1"/>
            </w14:solidFill>
          </w14:textFill>
          <w:rFonts w:ascii="宋体" w:eastAsia="宋体" w:hAnsi="宋体" w:cs="宋体" w:hint="eastAsia"/>
        </w:rPr>
        <w:t>选择对应的运动模式，点击屏幕进入倒数3、2、1直接进入对应的运动模式；向右滑动</w:t>
      </w:r>
      <w:r>
        <w:rPr>
          <w14:textFill>
            <w14:solidFill>
              <w14:schemeClr w14:val="tx1"/>
            </w14:solidFill>
          </w14:textFill>
          <w:rFonts w:ascii="宋体" w:eastAsia="宋体" w:hAnsi="宋体" w:cs="宋体" w:hint="eastAsia"/>
        </w:rPr>
        <w:t>屏幕会跳转到结束运动界面，点击</w:t>
      </w:r>
      <w:r>
        <w:rPr>
          <w:sz w:val="20"/>
        </w:rPr>
        <w:drawing>
          <wp:inline distT="0" distB="0" distL="0" distR="0">
            <wp:extent cx="312420" cy="200025"/>
            <wp:effectExtent l="0" t="0" r="0" b="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Users/49034/AppData/Roaming/JisuOffice/ETemp/39764_17932880/image4.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a:xfrm>
                      <a:off x="0" y="0"/>
                      <a:ext cx="313055" cy="200660"/>
                    </a:xfrm>
                    <a:prstGeom prst="rect"/>
                    <a:ln cap="flat"/>
                  </pic:spPr>
                </pic:pic>
              </a:graphicData>
            </a:graphic>
          </wp:inline>
        </w:drawing>
      </w:r>
      <w:r>
        <w:rPr>
          <w14:textFill>
            <w14:solidFill>
              <w14:schemeClr w14:val="tx1"/>
            </w14:solidFill>
          </w14:textFill>
          <w:rFonts w:ascii="宋体" w:eastAsia="宋体" w:hAnsi="宋体" w:cs="宋体" w:hint="eastAsia"/>
        </w:rPr>
        <w:t>结束运动</w:t>
      </w:r>
      <w:r>
        <w:rPr>
          <w14:textFill>
            <w14:solidFill>
              <w14:schemeClr w14:val="tx1"/>
            </w14:solidFill>
          </w14:textFill>
          <w:rFonts w:ascii="宋体" w:eastAsia="宋体" w:hAnsi="宋体" w:cs="宋体" w:hint="eastAsia"/>
          <w:lang w:eastAsia="zh-CN"/>
        </w:rPr>
        <w:t>并保存数据；</w:t>
      </w:r>
    </w:p>
    <w:p>
      <w:pPr>
        <w:spacing w:lineRule="auto" w:line="360"/>
        <w:ind w:firstLine="100"/>
        <w:rPr>
          <w14:textFill>
            <w14:solidFill>
              <w14:schemeClr w14:val="tx1"/>
            </w14:solidFill>
          </w14:textFill>
          <w:rFonts w:ascii="宋体" w:eastAsia="宋体" w:hAnsi="宋体" w:cs="宋体" w:hint="eastAsia"/>
          <w:lang w:eastAsia="zh-CN"/>
        </w:rPr>
      </w:pPr>
      <w:r>
        <w:rPr>
          <w14:textFill>
            <w14:solidFill>
              <w14:schemeClr w14:val="tx1"/>
            </w14:solidFill>
          </w14:textFill>
          <w:rFonts w:ascii="宋体" w:eastAsia="宋体" w:hAnsi="宋体" w:cs="宋体" w:hint="eastAsia"/>
          <w:lang w:eastAsia="zh-CN" w:val="en-US"/>
        </w:rPr>
        <w:t>1.7.2</w:t>
      </w:r>
      <w:r>
        <w:rPr>
          <w14:textFill>
            <w14:solidFill>
              <w14:schemeClr w14:val="tx1"/>
            </w14:solidFill>
          </w14:textFill>
          <w:rFonts w:ascii="宋体" w:eastAsia="宋体" w:hAnsi="宋体" w:cs="宋体" w:hint="eastAsia"/>
        </w:rPr>
        <w:t>当距离大于200米</w:t>
      </w:r>
      <w:r>
        <w:rPr>
          <w14:textFill>
            <w14:solidFill>
              <w14:schemeClr w14:val="tx1"/>
            </w14:solidFill>
          </w14:textFill>
          <w:rFonts w:ascii="宋体" w:eastAsia="宋体" w:hAnsi="宋体" w:cs="宋体" w:hint="eastAsia"/>
          <w:lang w:eastAsia="zh-CN"/>
        </w:rPr>
        <w:t>或</w:t>
      </w:r>
      <w:r>
        <w:rPr>
          <w14:textFill>
            <w14:solidFill>
              <w14:schemeClr w14:val="tx1"/>
            </w14:solidFill>
          </w14:textFill>
          <w:rFonts w:ascii="宋体" w:eastAsia="宋体" w:hAnsi="宋体" w:cs="宋体" w:hint="eastAsia"/>
        </w:rPr>
        <w:t>运动时间大于</w:t>
      </w:r>
      <w:r>
        <w:rPr>
          <w14:textFill>
            <w14:solidFill>
              <w14:schemeClr w14:val="tx1"/>
            </w14:solidFill>
          </w14:textFill>
          <w:rFonts w:ascii="宋体" w:eastAsia="宋体" w:hAnsi="宋体" w:cs="宋体" w:hint="eastAsia"/>
          <w:lang w:eastAsia="zh-CN" w:val="en-US"/>
        </w:rPr>
        <w:t>5</w:t>
      </w:r>
      <w:r>
        <w:rPr>
          <w14:textFill>
            <w14:solidFill>
              <w14:schemeClr w14:val="tx1"/>
            </w14:solidFill>
          </w14:textFill>
          <w:rFonts w:ascii="宋体" w:eastAsia="宋体" w:hAnsi="宋体" w:cs="宋体" w:hint="eastAsia"/>
        </w:rPr>
        <w:t>分钟时可以保存运动数据</w:t>
      </w:r>
      <w:r>
        <w:rPr>
          <w14:textFill>
            <w14:solidFill>
              <w14:schemeClr w14:val="tx1"/>
            </w14:solidFill>
          </w14:textFill>
          <w:rFonts w:ascii="宋体" w:eastAsia="宋体" w:hAnsi="宋体" w:cs="宋体" w:hint="eastAsia"/>
          <w:lang w:eastAsia="zh-CN"/>
        </w:rPr>
        <w:t>；少于此条件结束运</w:t>
      </w:r>
      <w:r>
        <w:rPr>
          <w14:textFill>
            <w14:solidFill>
              <w14:schemeClr w14:val="tx1"/>
            </w14:solidFill>
          </w14:textFill>
          <w:rFonts w:ascii="宋体" w:eastAsia="宋体" w:hAnsi="宋体" w:cs="宋体" w:hint="eastAsia"/>
          <w:lang w:eastAsia="zh-CN"/>
        </w:rPr>
        <w:t>动保存时会提示“数据太少，无法保存”</w:t>
      </w:r>
      <w:r>
        <w:rPr>
          <w:sz w:val="21"/>
          <w:szCs w:val="21"/>
          <w14:textFill>
            <w14:solidFill>
              <w14:schemeClr w14:val="tx1"/>
            </w14:solidFill>
          </w14:textFill>
          <w:rFonts w:ascii="宋体" w:eastAsia="宋体" w:hAnsi="宋体" w:cs="宋体"/>
        </w:rPr>
        <w:t>（多运动数据只能保存当前界面，退出后，运动数</w:t>
      </w:r>
      <w:r>
        <w:rPr>
          <w:sz w:val="21"/>
          <w:szCs w:val="21"/>
          <w14:textFill>
            <w14:solidFill>
              <w14:schemeClr w14:val="tx1"/>
            </w14:solidFill>
          </w14:textFill>
          <w:rFonts w:ascii="宋体" w:eastAsia="宋体" w:hAnsi="宋体" w:cs="宋体"/>
        </w:rPr>
        <w:t>据只能保存步数数据）</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1.8心率</w:t>
      </w:r>
    </w:p>
    <w:p>
      <w:pPr>
        <w:spacing w:lineRule="auto" w:line="360"/>
        <w:rPr>
          <w14:textFill>
            <w14:solidFill>
              <w14:schemeClr w14:val="tx1"/>
            </w14:solidFill>
          </w14:textFill>
          <w:rFonts w:ascii="宋体" w:eastAsia="宋体" w:hAnsi="宋体" w:cs="宋体" w:hint="eastAsia"/>
        </w:rPr>
      </w:pPr>
      <w:r>
        <w:rPr>
          <w14:textFill>
            <w14:solidFill>
              <w14:schemeClr w14:val="tx1"/>
            </w14:solidFill>
          </w14:textFill>
          <w:rFonts w:ascii="宋体" w:eastAsia="宋体" w:hAnsi="宋体" w:cs="宋体" w:hint="eastAsia"/>
        </w:rPr>
        <w:t>将</w:t>
      </w:r>
      <w:r>
        <w:rPr>
          <w14:textFill>
            <w14:solidFill>
              <w14:schemeClr w14:val="tx1"/>
            </w14:solidFill>
          </w14:textFill>
          <w:rFonts w:ascii="宋体" w:eastAsia="宋体" w:hAnsi="宋体" w:cs="宋体" w:hint="eastAsia"/>
          <w:lang w:eastAsia="zh-CN"/>
        </w:rPr>
        <w:t>手表正确</w:t>
      </w:r>
      <w:r>
        <w:rPr>
          <w14:textFill>
            <w14:solidFill>
              <w14:schemeClr w14:val="tx1"/>
            </w14:solidFill>
          </w14:textFill>
          <w:rFonts w:ascii="宋体" w:eastAsia="宋体" w:hAnsi="宋体" w:cs="宋体" w:hint="eastAsia"/>
        </w:rPr>
        <w:t>佩戴于（左手/右手）手腕，进入心率菜单，可</w:t>
      </w:r>
      <w:r>
        <w:rPr>
          <w14:textFill>
            <w14:solidFill>
              <w14:schemeClr w14:val="tx1"/>
            </w14:solidFill>
          </w14:textFill>
          <w:rFonts w:ascii="宋体" w:eastAsia="宋体" w:hAnsi="宋体" w:cs="宋体" w:hint="eastAsia"/>
          <w:lang w:eastAsia="zh-CN"/>
        </w:rPr>
        <w:t>单次测量</w:t>
      </w:r>
      <w:r>
        <w:rPr>
          <w14:textFill>
            <w14:solidFill>
              <w14:schemeClr w14:val="tx1"/>
            </w14:solidFill>
          </w14:textFill>
          <w:rFonts w:ascii="宋体" w:eastAsia="宋体" w:hAnsi="宋体" w:cs="宋体" w:hint="eastAsia"/>
        </w:rPr>
        <w:t>心率值</w:t>
      </w:r>
      <w:r>
        <w:rPr>
          <w14:textFill>
            <w14:solidFill>
              <w14:schemeClr w14:val="tx1"/>
            </w14:solidFill>
          </w14:textFill>
          <w:rFonts w:ascii="宋体" w:eastAsia="宋体" w:hAnsi="宋体" w:cs="宋体" w:hint="eastAsia"/>
          <w:lang w:eastAsia="zh-CN"/>
        </w:rPr>
        <w:t>，15秒出数据，3</w:t>
      </w:r>
      <w:r>
        <w:rPr>
          <w14:textFill>
            <w14:solidFill>
              <w14:schemeClr w14:val="tx1"/>
            </w14:solidFill>
          </w14:textFill>
          <w:rFonts w:ascii="宋体" w:eastAsia="宋体" w:hAnsi="宋体" w:cs="宋体" w:hint="eastAsia"/>
          <w:lang w:eastAsia="zh-CN"/>
        </w:rPr>
        <w:t>0秒左右数据稳定，</w:t>
      </w:r>
      <w:r>
        <w:rPr>
          <w14:textFill>
            <w14:solidFill>
              <w14:schemeClr w14:val="tx1"/>
            </w14:solidFill>
          </w14:textFill>
          <w:rFonts w:ascii="宋体" w:eastAsia="宋体" w:hAnsi="宋体" w:cs="宋体" w:hint="eastAsia"/>
          <w:lang w:eastAsia="zh-CN" w:val="en-US"/>
        </w:rPr>
        <w:t>测试45秒停止测试，心率灯2秒后灯灭</w:t>
      </w:r>
    </w:p>
    <w:p>
      <w:pPr>
        <w:pStyle w:val="PO157"/>
        <w:numPr>
          <w:ilvl w:val="0"/>
          <w:numId w:val="0"/>
        </w:numPr>
        <w:jc w:val="both"/>
        <w:spacing w:lineRule="auto" w:line="360"/>
        <w:ind w:left="0" w:right="0" w:firstLine="0"/>
        <w:rPr>
          <w:b w:val="1"/>
          <w:color w:val="7DCD00"/>
          <w:sz w:val="24"/>
          <w:szCs w:val="24"/>
          <w:rFonts w:ascii="宋体" w:eastAsia="宋体" w:hAnsi="宋体" w:cs="宋体" w:hint="eastAsia"/>
          <w:lang w:eastAsia="zh-CN" w:val="en-US"/>
        </w:rPr>
      </w:pPr>
      <w:r>
        <w:rPr>
          <w:b w:val="1"/>
          <w:color w:val="7DCD00"/>
          <w:sz w:val="24"/>
          <w:szCs w:val="24"/>
          <w:rFonts w:ascii="宋体" w:eastAsia="宋体" w:hAnsi="宋体" w:cs="宋体" w:hint="eastAsia"/>
          <w:lang w:eastAsia="zh-CN" w:val="en-US"/>
        </w:rPr>
        <w:t>1.9血压</w:t>
      </w:r>
    </w:p>
    <w:p>
      <w:pPr>
        <w:spacing w:lineRule="auto" w:line="360"/>
        <w:rPr>
          <w:b w:val="0"/>
          <w:color w:val="7DCD00"/>
          <w:sz w:val="24"/>
          <w:szCs w:val="24"/>
          <w:rFonts w:ascii="宋体" w:eastAsia="宋体" w:hAnsi="宋体" w:cs="宋体" w:hint="eastAsia"/>
          <w:lang w:eastAsia="zh-CN" w:val="en-US"/>
        </w:rPr>
      </w:pPr>
      <w:r>
        <w:rPr>
          <w:color w:val="7DCD00"/>
          <w:rFonts w:ascii="宋体" w:eastAsia="宋体" w:hAnsi="宋体" w:cs="宋体" w:hint="eastAsia"/>
        </w:rPr>
        <w:t>将</w:t>
      </w:r>
      <w:r>
        <w:rPr>
          <w:color w:val="7DCD00"/>
          <w:rFonts w:ascii="宋体" w:eastAsia="宋体" w:hAnsi="宋体" w:cs="宋体" w:hint="eastAsia"/>
          <w:lang w:eastAsia="zh-CN"/>
        </w:rPr>
        <w:t>手表正确</w:t>
      </w:r>
      <w:r>
        <w:rPr>
          <w:color w:val="7DCD00"/>
          <w:rFonts w:ascii="宋体" w:eastAsia="宋体" w:hAnsi="宋体" w:cs="宋体" w:hint="eastAsia"/>
        </w:rPr>
        <w:t>佩戴于（左手/右手）手腕，进入</w:t>
      </w:r>
      <w:r>
        <w:rPr>
          <w:color w:val="7DCD00"/>
          <w:rFonts w:ascii="宋体" w:eastAsia="宋体" w:hAnsi="宋体" w:cs="宋体" w:hint="eastAsia"/>
          <w:lang w:eastAsia="zh-CN"/>
        </w:rPr>
        <w:t>血压</w:t>
      </w:r>
      <w:r>
        <w:rPr>
          <w:color w:val="7DCD00"/>
          <w:rFonts w:ascii="宋体" w:eastAsia="宋体" w:hAnsi="宋体" w:cs="宋体" w:hint="eastAsia"/>
        </w:rPr>
        <w:t>菜单，可</w:t>
      </w:r>
      <w:r>
        <w:rPr>
          <w:color w:val="7DCD00"/>
          <w:rFonts w:ascii="宋体" w:eastAsia="宋体" w:hAnsi="宋体" w:cs="宋体" w:hint="eastAsia"/>
          <w:lang w:eastAsia="zh-CN"/>
        </w:rPr>
        <w:t>测量单次血压</w:t>
      </w:r>
      <w:r>
        <w:rPr>
          <w:color w:val="7DCD00"/>
          <w:rFonts w:ascii="宋体" w:eastAsia="宋体" w:hAnsi="宋体" w:cs="宋体" w:hint="eastAsia"/>
        </w:rPr>
        <w:t>值</w:t>
      </w:r>
    </w:p>
    <w:p>
      <w:pPr>
        <w:pStyle w:val="PO157"/>
        <w:numPr>
          <w:ilvl w:val="0"/>
          <w:numId w:val="0"/>
        </w:numPr>
        <w:jc w:val="both"/>
        <w:spacing w:lineRule="auto" w:line="360"/>
        <w:ind w:left="0" w:right="0" w:firstLine="0"/>
        <w:rPr>
          <w:b w:val="1"/>
          <w:color w:val="7DCD00"/>
          <w:sz w:val="24"/>
          <w:szCs w:val="24"/>
          <w:rFonts w:ascii="宋体" w:eastAsia="宋体" w:hAnsi="宋体" w:cs="宋体" w:hint="eastAsia"/>
          <w:lang w:eastAsia="zh-CN" w:val="en-US"/>
        </w:rPr>
      </w:pPr>
      <w:r>
        <w:rPr>
          <w:b w:val="1"/>
          <w:color w:val="7DCD00"/>
          <w:sz w:val="24"/>
          <w:szCs w:val="24"/>
          <w:rFonts w:ascii="宋体" w:eastAsia="宋体" w:hAnsi="宋体" w:cs="宋体" w:hint="eastAsia"/>
          <w:lang w:eastAsia="zh-CN" w:val="en-US"/>
        </w:rPr>
        <w:t>1.10血氧</w:t>
      </w:r>
    </w:p>
    <w:p>
      <w:pPr>
        <w:spacing w:lineRule="auto" w:line="360"/>
        <w:rPr>
          <w:color w:val="7DCD00"/>
          <w:rFonts w:ascii="宋体" w:eastAsia="宋体" w:hAnsi="宋体" w:cs="宋体" w:hint="eastAsia"/>
        </w:rPr>
      </w:pPr>
      <w:r>
        <w:rPr>
          <w:color w:val="7DCD00"/>
          <w:rFonts w:ascii="宋体" w:eastAsia="宋体" w:hAnsi="宋体" w:cs="宋体" w:hint="eastAsia"/>
        </w:rPr>
        <w:t>将</w:t>
      </w:r>
      <w:r>
        <w:rPr>
          <w:color w:val="7DCD00"/>
          <w:rFonts w:ascii="宋体" w:eastAsia="宋体" w:hAnsi="宋体" w:cs="宋体" w:hint="eastAsia"/>
          <w:lang w:eastAsia="zh-CN"/>
        </w:rPr>
        <w:t>手表正确</w:t>
      </w:r>
      <w:r>
        <w:rPr>
          <w:color w:val="7DCD00"/>
          <w:rFonts w:ascii="宋体" w:eastAsia="宋体" w:hAnsi="宋体" w:cs="宋体" w:hint="eastAsia"/>
        </w:rPr>
        <w:t>佩戴于（左手/右手）手腕，进入</w:t>
      </w:r>
      <w:r>
        <w:rPr>
          <w:color w:val="7DCD00"/>
          <w:rFonts w:ascii="宋体" w:eastAsia="宋体" w:hAnsi="宋体" w:cs="宋体" w:hint="eastAsia"/>
          <w:lang w:eastAsia="zh-CN"/>
        </w:rPr>
        <w:t>血氧</w:t>
      </w:r>
      <w:r>
        <w:rPr>
          <w:color w:val="7DCD00"/>
          <w:rFonts w:ascii="宋体" w:eastAsia="宋体" w:hAnsi="宋体" w:cs="宋体" w:hint="eastAsia"/>
        </w:rPr>
        <w:t>菜单，可</w:t>
      </w:r>
      <w:r>
        <w:rPr>
          <w:color w:val="7DCD00"/>
          <w:rFonts w:ascii="宋体" w:eastAsia="宋体" w:hAnsi="宋体" w:cs="宋体" w:hint="eastAsia"/>
          <w:lang w:eastAsia="zh-CN"/>
        </w:rPr>
        <w:t>测量单次血氧</w:t>
      </w:r>
      <w:r>
        <w:rPr>
          <w:color w:val="7DCD00"/>
          <w:rFonts w:ascii="宋体" w:eastAsia="宋体" w:hAnsi="宋体" w:cs="宋体" w:hint="eastAsia"/>
        </w:rPr>
        <w:t>值</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color w:val="7DCD00"/>
          <w:sz w:val="24"/>
          <w:szCs w:val="24"/>
          <w:rFonts w:ascii="宋体" w:eastAsia="宋体" w:hAnsi="宋体" w:cs="宋体" w:hint="eastAsia"/>
          <w:lang w:eastAsia="zh-CN" w:val="en-US"/>
        </w:rPr>
        <w:t>1</w:t>
      </w:r>
      <w:r>
        <w:rPr>
          <w:b w:val="1"/>
          <w:sz w:val="24"/>
          <w:szCs w:val="24"/>
          <w14:textFill>
            <w14:solidFill>
              <w14:schemeClr w14:val="tx1"/>
            </w14:solidFill>
          </w14:textFill>
          <w:rFonts w:ascii="宋体" w:eastAsia="宋体" w:hAnsi="宋体" w:cs="宋体" w:hint="eastAsia"/>
          <w:lang w:eastAsia="zh-CN" w:val="en-US"/>
        </w:rPr>
        <w:t xml:space="preserve">.11 ECG</w:t>
      </w:r>
    </w:p>
    <w:p>
      <w:pPr>
        <w:pStyle w:val="PO157"/>
        <w:numPr>
          <w:ilvl w:val="0"/>
          <w:numId w:val="0"/>
        </w:numPr>
        <w:jc w:val="both"/>
        <w:spacing w:lineRule="auto" w:line="360"/>
        <w:ind w:left="0" w:right="0" w:firstLine="200"/>
        <w:rPr>
          <w:b w:val="0"/>
          <w14:textFill>
            <w14:solidFill>
              <w14:schemeClr w14:val="tx1"/>
            </w14:solidFill>
          </w14:textFill>
          <w:rFonts w:ascii="宋体" w:eastAsia="宋体" w:hAnsi="宋体" w:cs="宋体" w:hint="eastAsia"/>
          <w:lang w:eastAsia="zh-CN" w:val="en-US"/>
        </w:rPr>
      </w:pPr>
      <w:r>
        <w:rPr>
          <w14:textFill>
            <w14:solidFill>
              <w14:schemeClr w14:val="tx1"/>
            </w14:solidFill>
          </w14:textFill>
          <w:rFonts w:ascii="宋体" w:eastAsia="宋体" w:hAnsi="宋体" w:cs="宋体" w:hint="eastAsia"/>
        </w:rPr>
        <w:t>将</w:t>
      </w:r>
      <w:r>
        <w:rPr>
          <w14:textFill>
            <w14:solidFill>
              <w14:schemeClr w14:val="tx1"/>
            </w14:solidFill>
          </w14:textFill>
          <w:rFonts w:ascii="宋体" w:eastAsia="宋体" w:hAnsi="宋体" w:cs="宋体" w:hint="eastAsia"/>
          <w:lang w:eastAsia="zh-CN"/>
        </w:rPr>
        <w:t>手表正确</w:t>
      </w:r>
      <w:r>
        <w:rPr>
          <w14:textFill>
            <w14:solidFill>
              <w14:schemeClr w14:val="tx1"/>
            </w14:solidFill>
          </w14:textFill>
          <w:rFonts w:ascii="宋体" w:eastAsia="宋体" w:hAnsi="宋体" w:cs="宋体" w:hint="eastAsia"/>
        </w:rPr>
        <w:t>佩戴于（左手/右手）手腕，进入</w:t>
      </w:r>
      <w:r>
        <w:rPr>
          <w14:textFill>
            <w14:solidFill>
              <w14:schemeClr w14:val="tx1"/>
            </w14:solidFill>
          </w14:textFill>
          <w:rFonts w:ascii="宋体" w:eastAsia="宋体" w:hAnsi="宋体" w:cs="宋体" w:hint="eastAsia"/>
          <w:lang w:eastAsia="zh-CN"/>
        </w:rPr>
        <w:t>ECG</w:t>
      </w:r>
      <w:r>
        <w:rPr>
          <w14:textFill>
            <w14:solidFill>
              <w14:schemeClr w14:val="tx1"/>
            </w14:solidFill>
          </w14:textFill>
          <w:rFonts w:ascii="宋体" w:eastAsia="宋体" w:hAnsi="宋体" w:cs="宋体" w:hint="eastAsia"/>
        </w:rPr>
        <w:t>菜单，可</w:t>
      </w:r>
      <w:r>
        <w:rPr>
          <w14:textFill>
            <w14:solidFill>
              <w14:schemeClr w14:val="tx1"/>
            </w14:solidFill>
          </w14:textFill>
          <w:rFonts w:ascii="宋体" w:eastAsia="宋体" w:hAnsi="宋体" w:cs="宋体" w:hint="eastAsia"/>
          <w:lang w:eastAsia="zh-CN"/>
        </w:rPr>
        <w:t>测量单次</w:t>
      </w:r>
      <w:r>
        <w:rPr>
          <w14:textFill>
            <w14:solidFill>
              <w14:schemeClr w14:val="tx1"/>
            </w14:solidFill>
          </w14:textFill>
          <w:rFonts w:ascii="宋体" w:eastAsia="宋体" w:hAnsi="宋体" w:cs="宋体" w:hint="eastAsia"/>
        </w:rPr>
        <w:t>ECG数据保存在APP</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1.12秒表</w:t>
      </w:r>
    </w:p>
    <w:p>
      <w:pPr>
        <w:spacing w:lineRule="auto" w:line="360"/>
        <w:ind w:firstLine="50"/>
        <w:rPr>
          <w:b w:val="0"/>
          <w14:textFill>
            <w14:solidFill>
              <w14:schemeClr w14:val="tx1"/>
            </w14:solidFill>
          </w14:textFill>
          <w:rFonts w:ascii="宋体" w:eastAsia="宋体" w:hAnsi="宋体" w:cs="宋体" w:hint="eastAsia"/>
          <w:lang w:eastAsia="zh-CN" w:val="en-US"/>
        </w:rPr>
      </w:pPr>
      <w:r>
        <w:rPr>
          <w14:textFill>
            <w14:solidFill>
              <w14:schemeClr w14:val="tx1"/>
            </w14:solidFill>
          </w14:textFill>
          <w:rFonts w:ascii="宋体" w:eastAsia="宋体" w:hAnsi="宋体" w:cs="宋体" w:hint="eastAsia"/>
        </w:rPr>
        <w:t>点击秒表进入计时界面，点击开始图标开启计时，可计量8次数据，</w:t>
      </w:r>
      <w:r>
        <w:rPr>
          <w14:textFill>
            <w14:solidFill>
              <w14:schemeClr w14:val="tx1"/>
            </w14:solidFill>
          </w14:textFill>
          <w:rFonts w:ascii="宋体" w:eastAsia="宋体" w:hAnsi="宋体" w:cs="宋体" w:hint="eastAsia"/>
          <w:lang w:eastAsia="zh-CN"/>
        </w:rPr>
        <w:t>再次点击该图标暂停。</w:t>
      </w:r>
      <w:r>
        <w:rPr>
          <w14:textFill>
            <w14:solidFill>
              <w14:schemeClr w14:val="tx1"/>
            </w14:solidFill>
          </w14:textFill>
          <w:rFonts w:ascii="宋体" w:eastAsia="宋体" w:hAnsi="宋体" w:cs="宋体" w:hint="eastAsia"/>
        </w:rPr>
        <w:t>在屏幕上右滑退出，</w:t>
      </w:r>
      <w:r>
        <w:rPr>
          <w14:textFill>
            <w14:solidFill>
              <w14:schemeClr w14:val="tx1"/>
            </w14:solidFill>
          </w14:textFill>
          <w:rFonts w:ascii="宋体" w:eastAsia="宋体" w:hAnsi="宋体" w:cs="宋体" w:hint="eastAsia"/>
          <w:lang w:eastAsia="zh-CN"/>
        </w:rPr>
        <w:t>再次进入秒表，此前计时清零，重新开始计时</w:t>
      </w:r>
      <w:r>
        <w:rPr>
          <w14:textFill>
            <w14:solidFill>
              <w14:schemeClr w14:val="tx1"/>
            </w14:solidFill>
          </w14:textFill>
          <w:rFonts w:ascii="宋体" w:eastAsia="宋体" w:hAnsi="宋体" w:cs="宋体" w:hint="eastAsia"/>
        </w:rPr>
        <w:t>。</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1.13找手机</w:t>
      </w:r>
    </w:p>
    <w:p>
      <w:pPr>
        <w:pStyle w:val="PO157"/>
        <w:numPr>
          <w:ilvl w:val="0"/>
          <w:numId w:val="0"/>
        </w:numPr>
        <w:jc w:val="both"/>
        <w:spacing w:lineRule="auto" w:line="360"/>
        <w:ind w:left="0" w:right="0" w:firstLine="20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手表绑定app后，手表端点击找手机，手机会震动或者铃声提示</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1.14设置</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eastAsia"/>
          <w:lang w:eastAsia="zh-CN" w:val="en-US"/>
        </w:rPr>
      </w:pPr>
      <w:r>
        <w:rPr>
          <w:b w:val="0"/>
          <w:sz w:val="24"/>
          <w:szCs w:val="24"/>
          <w14:textFill>
            <w14:solidFill>
              <w14:schemeClr w14:val="tx1"/>
            </w14:solidFill>
          </w14:textFill>
          <w:rFonts w:ascii="宋体" w:eastAsia="宋体" w:hAnsi="宋体" w:cs="宋体" w:hint="eastAsia"/>
          <w:lang w:eastAsia="zh-CN" w:val="en-US"/>
        </w:rPr>
        <w:t xml:space="preserve">1.14.1 久坐提醒</w:t>
      </w:r>
    </w:p>
    <w:p>
      <w:pPr>
        <w:pStyle w:val="PO157"/>
        <w:numPr>
          <w:ilvl w:val="0"/>
          <w:numId w:val="0"/>
        </w:numPr>
        <w:jc w:val="both"/>
        <w:spacing w:lineRule="auto" w:line="360"/>
        <w:ind w:left="0" w:right="0" w:firstLine="10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开关默认关闭，连接APP后，APP端开启关闭功能可控制手表端功能开启关闭</w:t>
      </w:r>
    </w:p>
    <w:p>
      <w:pPr>
        <w:pStyle w:val="PO157"/>
        <w:numPr>
          <w:ilvl w:val="0"/>
          <w:numId w:val="0"/>
        </w:numPr>
        <w:jc w:val="both"/>
        <w:spacing w:lineRule="auto" w:line="360"/>
        <w:ind w:left="0" w:right="0" w:firstLine="0"/>
        <w:rPr>
          <w:b w:val="0"/>
          <w:sz w:val="21"/>
          <w:szCs w:val="21"/>
          <w14:textFill>
            <w14:solidFill>
              <w14:schemeClr w14:val="tx1"/>
            </w14:solidFill>
          </w14:textFill>
          <w:rFonts w:ascii="宋体" w:eastAsia="宋体" w:hAnsi="宋体" w:cs="宋体" w:hint="eastAsia"/>
          <w:lang w:eastAsia="zh-CN" w:val="en-US"/>
        </w:rPr>
      </w:pPr>
      <w:r>
        <w:rPr>
          <w:b w:val="0"/>
          <w:sz w:val="21"/>
          <w:szCs w:val="21"/>
          <w14:textFill>
            <w14:solidFill>
              <w14:schemeClr w14:val="tx1"/>
            </w14:solidFill>
          </w14:textFill>
          <w:rFonts w:ascii="宋体" w:eastAsia="宋体" w:hAnsi="宋体" w:cs="宋体" w:hint="eastAsia"/>
          <w:lang w:eastAsia="zh-CN" w:val="en-US"/>
        </w:rPr>
        <w:t xml:space="preserve">1.14.2 抬手亮屏</w:t>
      </w:r>
    </w:p>
    <w:p>
      <w:pPr>
        <w:pStyle w:val="PO157"/>
        <w:numPr>
          <w:ilvl w:val="0"/>
          <w:numId w:val="0"/>
        </w:numPr>
        <w:jc w:val="both"/>
        <w:spacing w:lineRule="auto" w:line="360"/>
        <w:ind w:left="0" w:right="0" w:firstLine="10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开关默认关闭，连接APP后，APP端开启关闭功能可控制手表端功能开启关闭</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1.14.3 系统</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1）查看手表蓝牙名称及蓝牙地址及版本号</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2） 恢复出厂设置，点击恢复出厂设置，手表恢复至出厂状态</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3）关机，点击关机后，手表关机</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1.14.4屏幕显示分以下几种功能</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1）长按进入选择表盘功能，左右滑动可选择切换</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2）亮度调节，点击可调节屏幕亮度</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3）屏幕时长，点击可调节亮屏时长</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4）翻腕亮屏时长，点击可调节翻腕亮屏时长</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1.14.5 语言选择</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点击可切换手表语言</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1.14.6 菜单风格</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点击可选择菜单风格类型</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1.14.7 二维码，</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扫码下载APP</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1.14.8 震动</w:t>
      </w:r>
    </w:p>
    <w:p>
      <w:pPr>
        <w:pStyle w:val="PO157"/>
        <w:numPr>
          <w:ilvl w:val="0"/>
          <w:numId w:val="0"/>
        </w:numPr>
        <w:jc w:val="both"/>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点击可调提醒震动强度</w:t>
      </w:r>
    </w:p>
    <w:p>
      <w:pPr>
        <w:pStyle w:val="PO157"/>
        <w:numPr>
          <w:ilvl w:val="0"/>
          <w:numId w:val="0"/>
        </w:numPr>
        <w:jc w:val="both"/>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1.1.5通话</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eastAsia"/>
          <w:lang w:eastAsia="zh-CN" w:val="en-US"/>
        </w:rPr>
      </w:pPr>
      <w:r>
        <w:rPr>
          <w:b w:val="0"/>
          <w:sz w:val="24"/>
          <w:szCs w:val="24"/>
          <w14:textFill>
            <w14:solidFill>
              <w14:schemeClr w14:val="tx1"/>
            </w14:solidFill>
          </w14:textFill>
          <w:rFonts w:ascii="宋体" w:eastAsia="宋体" w:hAnsi="宋体" w:cs="宋体" w:hint="eastAsia"/>
          <w:lang w:eastAsia="zh-CN" w:val="en-US"/>
        </w:rPr>
        <w:t>1，通话记录，可保存连接拨打电话的记录(</w:t>
      </w:r>
      <w:r>
        <w:rPr>
          <w:b w:val="0"/>
          <w:color w:val="000000" w:themeColor="text1"/>
          <w:sz w:val="24"/>
          <w:szCs w:val="24"/>
          <w:rFonts w:ascii="宋体" w:eastAsia="宋体" w:hAnsi="宋体" w:cs="宋体" w:hint="eastAsia"/>
          <w:lang w:eastAsia="zh-CN" w:val="en-US"/>
        </w:rPr>
        <w:t>最多可保存10条通话记录，满10条后</w:t>
      </w:r>
      <w:r>
        <w:rPr>
          <w:b w:val="0"/>
          <w:color w:val="000000" w:themeColor="text1"/>
          <w:sz w:val="24"/>
          <w:szCs w:val="24"/>
          <w:rFonts w:ascii="宋体" w:eastAsia="宋体" w:hAnsi="宋体" w:cs="宋体" w:hint="eastAsia"/>
          <w:lang w:eastAsia="zh-CN" w:val="en-US"/>
        </w:rPr>
        <w:t>将自动往前覆盖，单击任意一条通话记录可进行回拨)</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eastAsia"/>
          <w:lang w:eastAsia="zh-CN" w:val="en-US"/>
        </w:rPr>
      </w:pPr>
      <w:r>
        <w:rPr>
          <w:b w:val="0"/>
          <w:sz w:val="24"/>
          <w:szCs w:val="24"/>
          <w14:textFill>
            <w14:solidFill>
              <w14:schemeClr w14:val="tx1"/>
            </w14:solidFill>
          </w14:textFill>
          <w:rFonts w:ascii="宋体" w:eastAsia="宋体" w:hAnsi="宋体" w:cs="宋体" w:hint="eastAsia"/>
          <w:lang w:eastAsia="zh-CN" w:val="en-US"/>
        </w:rPr>
        <w:t>2，</w:t>
      </w:r>
      <w:r>
        <w:rPr>
          <w:b w:val="0"/>
          <w:color w:val="000000" w:themeColor="text1"/>
          <w:sz w:val="24"/>
          <w:szCs w:val="24"/>
          <w:rFonts w:ascii="宋体" w:eastAsia="宋体" w:hAnsi="宋体" w:cs="宋体" w:hint="eastAsia"/>
          <w:lang w:eastAsia="zh-CN" w:val="en-US"/>
        </w:rPr>
        <w:t xml:space="preserve">常用联系人 ：可连接APP，在APP的设备选择常用联系人进行添加（最多可添</w:t>
      </w:r>
      <w:r>
        <w:rPr>
          <w:b w:val="0"/>
          <w:color w:val="000000" w:themeColor="text1"/>
          <w:sz w:val="24"/>
          <w:szCs w:val="24"/>
          <w:rFonts w:ascii="宋体" w:eastAsia="宋体" w:hAnsi="宋体" w:cs="宋体" w:hint="eastAsia"/>
          <w:lang w:eastAsia="zh-CN" w:val="en-US"/>
        </w:rPr>
        <w:t>加10位联系人）</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eastAsia"/>
          <w:lang w:eastAsia="zh-CN" w:val="en-US"/>
        </w:rPr>
      </w:pPr>
      <w:r>
        <w:rPr>
          <w:b w:val="0"/>
          <w:sz w:val="24"/>
          <w:szCs w:val="24"/>
          <w14:textFill>
            <w14:solidFill>
              <w14:schemeClr w14:val="tx1"/>
            </w14:solidFill>
          </w14:textFill>
          <w:rFonts w:ascii="宋体" w:eastAsia="宋体" w:hAnsi="宋体" w:cs="宋体" w:hint="eastAsia"/>
          <w:lang w:eastAsia="zh-CN" w:val="en-US"/>
        </w:rPr>
        <w:t>3，拨号盘：连接app可输入电话号码进行拨打电话</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eastAsia"/>
          <w:lang w:eastAsia="zh-CN" w:val="en-US"/>
        </w:rPr>
      </w:pPr>
      <w:r>
        <w:rPr>
          <w:b w:val="0"/>
          <w:sz w:val="24"/>
          <w:szCs w:val="24"/>
          <w14:textFill>
            <w14:solidFill>
              <w14:schemeClr w14:val="tx1"/>
            </w14:solidFill>
          </w14:textFill>
          <w:rFonts w:ascii="宋体" w:eastAsia="宋体" w:hAnsi="宋体" w:cs="宋体" w:hint="eastAsia"/>
          <w:lang w:eastAsia="zh-CN" w:val="en-US"/>
        </w:rPr>
        <w:t>4，音频通话正常连接情况下，半小时未使用会自动关闭，再次使用，蓝牙会自动</w:t>
      </w:r>
      <w:r>
        <w:rPr>
          <w:b w:val="0"/>
          <w:sz w:val="24"/>
          <w:szCs w:val="24"/>
          <w14:textFill>
            <w14:solidFill>
              <w14:schemeClr w14:val="tx1"/>
            </w14:solidFill>
          </w14:textFill>
          <w:rFonts w:ascii="宋体" w:eastAsia="宋体" w:hAnsi="宋体" w:cs="宋体" w:hint="eastAsia"/>
          <w:lang w:eastAsia="zh-CN" w:val="en-US"/>
        </w:rPr>
        <w:t>连接</w:t>
      </w:r>
    </w:p>
    <w:p>
      <w:pPr>
        <w:spacing w:lineRule="auto" w:line="360"/>
        <w:rPr>
          <w:b w:val="1"/>
          <w:sz w:val="24"/>
          <w:szCs w:val="24"/>
          <w14:textFill>
            <w14:solidFill>
              <w14:schemeClr w14:val="tx1"/>
            </w14:solidFill>
          </w14:textFill>
          <w:rFonts w:ascii="宋体" w:eastAsia="宋体" w:hAnsi="宋体" w:cs="宋体"/>
          <w:lang w:val="en-US"/>
        </w:rPr>
      </w:pPr>
      <w:r>
        <w:rPr>
          <w:b w:val="1"/>
          <w:sz w:val="24"/>
          <w:szCs w:val="24"/>
          <w14:textFill>
            <w14:solidFill>
              <w14:schemeClr w14:val="tx1"/>
            </w14:solidFill>
          </w14:textFill>
          <w:rFonts w:ascii="宋体" w:eastAsia="宋体" w:hAnsi="宋体" w:cs="宋体" w:hint="eastAsia"/>
          <w:lang w:eastAsia="zh-CN"/>
        </w:rPr>
        <w:t>二．绑定</w:t>
      </w:r>
      <w:r>
        <w:rPr>
          <w:b w:val="1"/>
          <w:sz w:val="24"/>
          <w:szCs w:val="24"/>
          <w14:textFill>
            <w14:solidFill>
              <w14:schemeClr w14:val="tx1"/>
            </w14:solidFill>
          </w14:textFill>
          <w:rFonts w:ascii="宋体" w:eastAsia="宋体" w:hAnsi="宋体" w:cs="宋体" w:hint="eastAsia"/>
          <w:lang w:eastAsia="zh-CN" w:val="en-US"/>
        </w:rPr>
        <w:t>APP</w:t>
      </w:r>
    </w:p>
    <w:p>
      <w:pPr>
        <w:pStyle w:val="PO157"/>
        <w:numPr>
          <w:ilvl w:val="0"/>
          <w:numId w:val="0"/>
        </w:numPr>
        <w:spacing w:lineRule="auto" w:line="360"/>
        <w:ind w:left="0" w:right="0" w:first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 xml:space="preserve">1. APP下载方法</w:t>
      </w:r>
    </w:p>
    <w:p>
      <w:pPr>
        <w:pStyle w:val="PO157"/>
        <w:numPr>
          <w:ilvl w:val="0"/>
          <w:numId w:val="0"/>
        </w:numPr>
        <w:spacing w:lineRule="auto" w:line="360"/>
        <w:ind w:left="0" w:right="0" w:firstLine="0"/>
        <w:rPr>
          <w:b w:val="0"/>
          <w14:textFill>
            <w14:solidFill>
              <w14:schemeClr w14:val="tx1"/>
            </w14:solidFill>
          </w14:textFill>
          <w:rFonts w:ascii="宋体" w:eastAsia="宋体" w:hAnsi="宋体" w:cs="宋体" w:hint="eastAsia"/>
          <w:lang w:eastAsia="zh-CN" w:val="en-US"/>
        </w:rPr>
      </w:pPr>
      <w:r>
        <w:rPr>
          <w:b w:val="0"/>
          <w14:textFill>
            <w14:solidFill>
              <w14:schemeClr w14:val="tx1"/>
            </w14:solidFill>
          </w14:textFill>
          <w:rFonts w:ascii="宋体" w:eastAsia="宋体" w:hAnsi="宋体" w:cs="宋体" w:hint="eastAsia"/>
          <w:lang w:eastAsia="zh-CN" w:val="en-US"/>
        </w:rPr>
        <w:t xml:space="preserve">1.1 扫描二维码下载</w:t>
      </w:r>
    </w:p>
    <w:p>
      <w:pPr>
        <w:pStyle w:val="PO157"/>
        <w:numPr>
          <w:ilvl w:val="0"/>
          <w:numId w:val="0"/>
        </w:numPr>
        <w:spacing w:lineRule="auto" w:line="360"/>
        <w:ind w:left="0" w:right="0" w:firstLine="0"/>
        <w:rPr>
          <w:b w:val="0"/>
          <w14:textFill>
            <w14:solidFill>
              <w14:schemeClr w14:val="tx1"/>
            </w14:solidFill>
          </w14:textFill>
          <w:rFonts w:ascii="宋体" w:eastAsia="宋体" w:hAnsi="宋体" w:cs="宋体" w:hint="eastAsia"/>
          <w:lang w:eastAsia="zh-CN" w:val="en-US"/>
        </w:rPr>
      </w:pPr>
    </w:p>
    <w:p>
      <w:pPr>
        <w:pStyle w:val="PO157"/>
        <w:numPr>
          <w:ilvl w:val="0"/>
          <w:numId w:val="0"/>
        </w:numPr>
        <w:spacing w:lineRule="auto" w:line="360"/>
        <w:ind w:left="0" w:right="0" w:firstLine="0"/>
        <w:rPr>
          <w:b w:val="0"/>
          <w:color w:val="000000"/>
          <w:rFonts w:ascii="宋体" w:eastAsia="宋体" w:hAnsi="宋体" w:cs="宋体" w:hint="eastAsia"/>
          <w:lang w:eastAsia="zh-CN" w:val="en-US"/>
        </w:rPr>
      </w:pPr>
      <w:r>
        <w:rPr>
          <w:sz w:val="20"/>
        </w:rPr>
        <w:drawing>
          <wp:inline distT="0" distB="0" distL="0" distR="0">
            <wp:extent cx="2258695" cy="2277745"/>
            <wp:effectExtent l="0" t="0" r="0" b="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Users/49034/AppData/Roaming/JisuOffice/ETemp/39764_17932880/image5.p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2259330" cy="2278380"/>
                    </a:xfrm>
                    <a:prstGeom prst="rect"/>
                    <a:ln cap="flat"/>
                  </pic:spPr>
                </pic:pic>
              </a:graphicData>
            </a:graphic>
          </wp:inline>
        </w:drawing>
      </w:r>
    </w:p>
    <w:p>
      <w:pPr>
        <w:pStyle w:val="PO157"/>
        <w:numPr>
          <w:ilvl w:val="0"/>
          <w:numId w:val="0"/>
        </w:numPr>
        <w:spacing w:lineRule="auto" w:line="360"/>
        <w:ind w:left="0" w:right="0" w:firstLine="0" w:leftChars="0"/>
        <w:rPr>
          <w:b w:val="0"/>
          <w:rFonts w:ascii="宋体" w:eastAsia="宋体" w:hAnsi="宋体" w:cs="宋体" w:hint="eastAsia"/>
          <w:lang w:eastAsia="zh-CN" w:val="en-US"/>
        </w:rPr>
      </w:pPr>
      <w:r>
        <w:rPr>
          <w:b w:val="0"/>
          <w:rFonts w:ascii="宋体" w:eastAsia="宋体" w:hAnsi="宋体" w:cs="宋体" w:hint="eastAsia"/>
          <w:lang w:eastAsia="zh-CN" w:val="en-US"/>
        </w:rPr>
        <w:t xml:space="preserve">2 应用市场搜索下载</w:t>
      </w:r>
      <w:r>
        <w:rPr>
          <w:b w:val="0"/>
          <w:rFonts w:ascii="宋体" w:eastAsia="宋体" w:hAnsi="宋体" w:cs="宋体" w:hint="eastAsia"/>
          <w:lang w:eastAsia="zh-CN" w:val="en-US"/>
        </w:rPr>
        <w:tab/>
      </w:r>
    </w:p>
    <w:p>
      <w:pPr>
        <w:rPr>
          <w:rFonts w:ascii="宋体" w:eastAsia="宋体" w:hAnsi="宋体" w:cs="宋体"/>
        </w:rPr>
      </w:pPr>
      <w:r>
        <w:rPr>
          <w:rFonts w:ascii="宋体" w:eastAsia="宋体" w:hAnsi="宋体" w:cs="宋体" w:hint="eastAsia"/>
        </w:rPr>
        <w:t>安卓端：</w:t>
      </w:r>
    </w:p>
    <w:p>
      <w:pPr>
        <w:rPr>
          <w14:textFill>
            <w14:solidFill>
              <w14:schemeClr w14:val="tx1"/>
            </w14:solidFill>
          </w14:textFill>
          <w:rFonts w:ascii="宋体" w:eastAsia="宋体" w:hAnsi="宋体" w:cs="宋体"/>
        </w:rPr>
      </w:pPr>
      <w:r>
        <w:rPr>
          <w:rFonts w:ascii="宋体" w:eastAsia="宋体" w:hAnsi="宋体" w:cs="宋体" w:hint="eastAsia"/>
        </w:rPr>
        <w:t xml:space="preserve">   应用宝、豌豆荚</w:t>
      </w:r>
      <w:r>
        <w:rPr>
          <w:rFonts w:ascii="宋体" w:eastAsia="宋体" w:hAnsi="宋体" w:cs="宋体" w:hint="eastAsia"/>
          <w:lang w:eastAsia="zh-CN"/>
        </w:rPr>
        <w:t>、谷歌</w:t>
      </w:r>
      <w:r>
        <w:rPr>
          <w:rFonts w:ascii="宋体" w:eastAsia="宋体" w:hAnsi="宋体" w:cs="宋体" w:hint="eastAsia"/>
          <w:lang w:eastAsia="zh-CN" w:val="en-US"/>
        </w:rPr>
        <w:t>play</w:t>
      </w:r>
      <w:r>
        <w:rPr>
          <w:rFonts w:ascii="宋体" w:eastAsia="宋体" w:hAnsi="宋体" w:cs="宋体" w:hint="eastAsia"/>
        </w:rPr>
        <w:t xml:space="preserve">等应用市场搜索 </w:t>
      </w:r>
      <w:r>
        <w:rPr>
          <w14:textFill>
            <w14:solidFill>
              <w14:schemeClr w14:val="tx1"/>
            </w14:solidFill>
          </w14:textFill>
          <w:rFonts w:ascii="宋体" w:eastAsia="宋体" w:hAnsi="宋体" w:cs="宋体" w:hint="eastAsia"/>
          <w:lang w:eastAsia="zh-CN" w:val="en-US"/>
        </w:rPr>
        <w:t>FitcloudPro</w:t>
      </w:r>
      <w:r>
        <w:rPr>
          <w14:textFill>
            <w14:solidFill>
              <w14:schemeClr w14:val="tx1"/>
            </w14:solidFill>
          </w14:textFill>
          <w:rFonts w:ascii="宋体" w:eastAsia="宋体" w:hAnsi="宋体" w:cs="宋体" w:hint="eastAsia"/>
        </w:rPr>
        <w:t>进行下载</w:t>
      </w:r>
    </w:p>
    <w:p>
      <w:pPr>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IOS端：</w:t>
      </w:r>
    </w:p>
    <w:p>
      <w:pPr>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 xml:space="preserve">   在APP Store中搜索</w:t>
      </w:r>
      <w:r>
        <w:rPr>
          <w14:textFill>
            <w14:solidFill>
              <w14:schemeClr w14:val="tx1"/>
            </w14:solidFill>
          </w14:textFill>
          <w:rFonts w:ascii="宋体" w:eastAsia="宋体" w:hAnsi="宋体" w:cs="宋体" w:hint="eastAsia"/>
          <w:lang w:eastAsia="zh-CN" w:val="en-US"/>
        </w:rPr>
        <w:t xml:space="preserve"> FitcloudPro </w:t>
      </w:r>
      <w:r>
        <w:rPr>
          <w14:textFill>
            <w14:solidFill>
              <w14:schemeClr w14:val="tx1"/>
            </w14:solidFill>
          </w14:textFill>
          <w:rFonts w:ascii="宋体" w:eastAsia="宋体" w:hAnsi="宋体" w:cs="宋体" w:hint="eastAsia"/>
        </w:rPr>
        <w:t>下载</w:t>
      </w:r>
    </w:p>
    <w:p>
      <w:pPr>
        <w:rPr>
          <w:b w:val="0"/>
          <w:rFonts w:ascii="宋体" w:eastAsia="宋体" w:hAnsi="宋体" w:cs="宋体" w:hint="eastAsia"/>
          <w:lang w:eastAsia="zh-CN" w:val="en-US"/>
        </w:rPr>
      </w:pPr>
      <w:r>
        <w:rPr>
          <w:rFonts w:ascii="宋体" w:eastAsia="宋体" w:hAnsi="宋体" w:cs="宋体" w:hint="eastAsia"/>
        </w:rPr>
        <w:t>安卓手机：</w:t>
      </w:r>
      <w:r>
        <w:rPr>
          <w14:textFill>
            <w14:solidFill>
              <w14:schemeClr w14:val="tx1"/>
            </w14:solidFill>
          </w14:textFill>
          <w:rFonts w:ascii="宋体" w:eastAsia="宋体" w:hAnsi="宋体" w:cs="宋体" w:hint="eastAsia"/>
          <w:lang w:eastAsia="zh-CN" w:val="en-US"/>
        </w:rPr>
        <w:t>FitcloudPro</w:t>
      </w:r>
      <w:r>
        <w:rPr>
          <w:rFonts w:ascii="宋体" w:eastAsia="宋体" w:hAnsi="宋体" w:cs="宋体" w:hint="eastAsia"/>
        </w:rPr>
        <w:t>安装完成应用图标如图：</w:t>
      </w:r>
      <w:r>
        <w:rPr>
          <w:sz w:val="20"/>
        </w:rPr>
        <w:drawing>
          <wp:inline distT="0" distB="0" distL="0" distR="0">
            <wp:extent cx="377825" cy="369570"/>
            <wp:effectExtent l="0" t="0" r="0" b="0"/>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Users/49034/AppData/Roaming/JisuOffice/ETemp/39764_17932880/image6.png"/>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a:xfrm>
                      <a:off x="0" y="0"/>
                      <a:ext cx="378460" cy="370205"/>
                    </a:xfrm>
                    <a:prstGeom prst="rect"/>
                    <a:ln cap="flat"/>
                  </pic:spPr>
                </pic:pic>
              </a:graphicData>
            </a:graphic>
          </wp:inline>
        </w:drawing>
      </w:r>
    </w:p>
    <w:p>
      <w:pPr>
        <w:pStyle w:val="PO157"/>
        <w:numPr>
          <w:ilvl w:val="0"/>
          <w:numId w:val="0"/>
        </w:numPr>
        <w:spacing w:lineRule="auto" w:line="360"/>
        <w:ind w:left="0" w:right="0" w:firstLine="0"/>
        <w:rPr>
          <w:b w:val="0"/>
          <w:rFonts w:ascii="宋体" w:eastAsia="宋体" w:hAnsi="宋体" w:cs="宋体" w:hint="eastAsia"/>
          <w:lang w:eastAsia="zh-CN" w:val="en-US"/>
        </w:rPr>
      </w:pPr>
    </w:p>
    <w:p>
      <w:pPr>
        <w:pStyle w:val="PO157"/>
        <w:numPr>
          <w:ilvl w:val="0"/>
          <w:numId w:val="0"/>
        </w:numPr>
        <w:spacing w:lineRule="auto" w:line="360"/>
        <w:ind w:left="0" w:right="0" w:firstLine="0" w:leftChars="0"/>
        <w:rPr>
          <w:rFonts w:ascii="宋体" w:eastAsia="宋体" w:hAnsi="宋体" w:cs="宋体"/>
        </w:rPr>
      </w:pPr>
      <w:r>
        <w:rPr>
          <w:rFonts w:ascii="宋体" w:eastAsia="宋体" w:hAnsi="宋体" w:cs="宋体" w:hint="eastAsia"/>
        </w:rPr>
        <w:t>苹果手机：</w:t>
      </w:r>
      <w:r>
        <w:rPr>
          <w14:textFill>
            <w14:solidFill>
              <w14:schemeClr w14:val="tx1"/>
            </w14:solidFill>
          </w14:textFill>
          <w:rFonts w:ascii="宋体" w:eastAsia="宋体" w:hAnsi="宋体" w:cs="宋体" w:hint="eastAsia"/>
          <w:lang w:eastAsia="zh-CN" w:val="en-US"/>
        </w:rPr>
        <w:t>FitcloudPro</w:t>
      </w:r>
      <w:r>
        <w:rPr>
          <w:rFonts w:ascii="宋体" w:eastAsia="宋体" w:hAnsi="宋体" w:cs="宋体" w:hint="eastAsia"/>
        </w:rPr>
        <w:t>安装完成应用图标如图：</w:t>
      </w:r>
      <w:r>
        <w:rPr>
          <w:sz w:val="20"/>
        </w:rPr>
        <w:drawing>
          <wp:inline distT="0" distB="0" distL="0" distR="0">
            <wp:extent cx="387985" cy="410210"/>
            <wp:effectExtent l="0" t="0" r="0" b="0"/>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Users/49034/AppData/Roaming/JisuOffice/ETemp/39764_17932880/image6.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a:xfrm rot="10800000" flipH="1" flipV="1">
                      <a:off x="0" y="0"/>
                      <a:ext cx="388620" cy="410845"/>
                    </a:xfrm>
                    <a:prstGeom prst="rect"/>
                    <a:ln cap="flat"/>
                  </pic:spPr>
                </pic:pic>
              </a:graphicData>
            </a:graphic>
          </wp:inline>
        </w:drawing>
      </w:r>
    </w:p>
    <w:p>
      <w:pPr>
        <w:rPr>
          <w:rFonts w:ascii="宋体" w:eastAsia="宋体" w:hAnsi="宋体" w:cs="宋体"/>
        </w:rPr>
      </w:pPr>
    </w:p>
    <w:p>
      <w:pPr>
        <w:spacing w:lineRule="auto" w:line="360"/>
        <w:rPr>
          <w:b w:val="1"/>
          <w:rFonts w:ascii="宋体" w:eastAsia="宋体" w:hAnsi="宋体" w:cs="宋体"/>
        </w:rPr>
      </w:pPr>
    </w:p>
    <w:p>
      <w:pPr>
        <w:pStyle w:val="PO157"/>
        <w:numPr>
          <w:ilvl w:val="0"/>
          <w:numId w:val="0"/>
        </w:numPr>
        <w:jc w:val="both"/>
        <w:spacing w:lineRule="auto" w:line="360"/>
        <w:ind w:left="0" w:right="0" w:firstLine="0"/>
        <w:rPr>
          <w:b w:val="1"/>
          <w:sz w:val="24"/>
          <w:szCs w:val="24"/>
          <w:rFonts w:ascii="宋体" w:eastAsia="宋体" w:hAnsi="宋体" w:cs="宋体" w:hint="eastAsia"/>
          <w:lang w:eastAsia="zh-CN" w:val="en-US"/>
        </w:rPr>
      </w:pPr>
      <w:r>
        <w:rPr>
          <w:b w:val="1"/>
          <w:sz w:val="24"/>
          <w:szCs w:val="24"/>
          <w:rFonts w:ascii="宋体" w:eastAsia="宋体" w:hAnsi="宋体" w:cs="宋体" w:hint="eastAsia"/>
          <w:lang w:eastAsia="zh-CN" w:val="en-US"/>
        </w:rPr>
        <w:t>3绑定蓝牙</w:t>
      </w:r>
    </w:p>
    <w:p>
      <w:pPr>
        <w:spacing w:lineRule="auto" w:line="360"/>
        <w:rPr>
          <w:b w:val="0"/>
          <w:rFonts w:ascii="宋体" w:eastAsia="宋体" w:hAnsi="宋体" w:cs="宋体" w:hint="eastAsia"/>
          <w:lang w:eastAsia="zh-CN"/>
        </w:rPr>
      </w:pPr>
      <w:r>
        <w:rPr>
          <w:b w:val="0"/>
          <w:sz w:val="24"/>
          <w:szCs w:val="24"/>
          <w14:textFill>
            <w14:solidFill>
              <w14:schemeClr w14:val="tx1"/>
            </w14:solidFill>
          </w14:textFill>
          <w:rFonts w:ascii="宋体" w:eastAsia="宋体" w:hAnsi="宋体" w:cs="宋体" w:hint="eastAsia"/>
        </w:rPr>
        <w:t>3.1</w:t>
      </w:r>
      <w:r>
        <w:rPr>
          <w:b w:val="0"/>
          <w:sz w:val="24"/>
          <w:szCs w:val="24"/>
          <w:rFonts w:ascii="宋体" w:eastAsia="宋体" w:hAnsi="宋体" w:cs="宋体" w:hint="eastAsia"/>
          <w:lang w:eastAsia="zh-CN"/>
        </w:rPr>
        <w:t>未连接状态：</w:t>
      </w:r>
      <w:r>
        <w:rPr>
          <w:b w:val="0"/>
          <w:sz w:val="24"/>
          <w:szCs w:val="24"/>
          <w:rFonts w:ascii="宋体" w:eastAsia="宋体" w:hAnsi="宋体" w:cs="宋体" w:hint="eastAsia"/>
        </w:rPr>
        <w:t xml:space="preserve">  </w:t>
      </w:r>
      <w:r>
        <w:rPr>
          <w:sz w:val="20"/>
        </w:rPr>
        <w:drawing>
          <wp:inline distT="0" distB="0" distL="0" distR="0">
            <wp:extent cx="301625" cy="240665"/>
            <wp:effectExtent l="0" t="0" r="0" b="0"/>
            <wp:docPr id="1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Users/49034/AppData/Roaming/JisuOffice/ETemp/39764_17932880/image7.pn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a:xfrm>
                      <a:off x="0" y="0"/>
                      <a:ext cx="302260" cy="241300"/>
                    </a:xfrm>
                    <a:prstGeom prst="rect"/>
                    <a:ln cap="flat"/>
                  </pic:spPr>
                </pic:pic>
              </a:graphicData>
            </a:graphic>
          </wp:inline>
        </w:drawing>
      </w:r>
    </w:p>
    <w:p>
      <w:pPr>
        <w:spacing w:lineRule="auto" w:line="360"/>
        <w:ind w:firstLine="50"/>
        <w:rPr>
          <w14:textFill>
            <w14:solidFill>
              <w14:schemeClr w14:val="tx1"/>
            </w14:solidFill>
          </w14:textFill>
          <w:rFonts w:ascii="宋体" w:eastAsia="宋体" w:hAnsi="宋体" w:cs="宋体" w:hint="eastAsia"/>
        </w:rPr>
      </w:pPr>
      <w:r>
        <w:rPr>
          <w14:textFill>
            <w14:solidFill>
              <w14:schemeClr w14:val="tx1"/>
            </w14:solidFill>
          </w14:textFill>
          <w:rFonts w:ascii="宋体" w:eastAsia="宋体" w:hAnsi="宋体" w:cs="宋体" w:hint="eastAsia"/>
          <w:lang w:eastAsia="zh-CN"/>
        </w:rPr>
        <w:t>手表</w:t>
      </w:r>
      <w:r>
        <w:rPr>
          <w14:textFill>
            <w14:solidFill>
              <w14:schemeClr w14:val="tx1"/>
            </w14:solidFill>
          </w14:textFill>
          <w:rFonts w:ascii="宋体" w:eastAsia="宋体" w:hAnsi="宋体" w:cs="宋体" w:hint="eastAsia"/>
        </w:rPr>
        <w:t>开机后蓝牙一直处于被搜索状态，打开APK/APP后，进入设备》添加设备》点击开始搜，</w:t>
      </w:r>
      <w:r>
        <w:rPr>
          <w14:textFill>
            <w14:solidFill>
              <w14:schemeClr w14:val="tx1"/>
            </w14:solidFill>
          </w14:textFill>
          <w:rFonts w:ascii="宋体" w:eastAsia="宋体" w:hAnsi="宋体" w:cs="宋体" w:hint="eastAsia"/>
          <w:lang w:eastAsia="zh-CN"/>
        </w:rPr>
        <w:t>选择点击</w:t>
      </w:r>
      <w:r>
        <w:rPr>
          <w14:textFill>
            <w14:solidFill>
              <w14:schemeClr w14:val="tx1"/>
            </w14:solidFill>
          </w14:textFill>
          <w:rFonts w:ascii="宋体" w:eastAsia="宋体" w:hAnsi="宋体" w:cs="宋体" w:hint="eastAsia"/>
        </w:rPr>
        <w:t>对应的</w:t>
      </w:r>
      <w:r>
        <w:rPr>
          <w14:textFill>
            <w14:solidFill>
              <w14:schemeClr w14:val="tx1"/>
            </w14:solidFill>
          </w14:textFill>
          <w:rFonts w:ascii="宋体" w:eastAsia="宋体" w:hAnsi="宋体" w:cs="宋体" w:hint="eastAsia"/>
          <w:lang w:eastAsia="zh-CN"/>
        </w:rPr>
        <w:t>手表</w:t>
      </w:r>
      <w:r>
        <w:rPr>
          <w14:textFill>
            <w14:solidFill>
              <w14:schemeClr w14:val="tx1"/>
            </w14:solidFill>
          </w14:textFill>
          <w:rFonts w:ascii="宋体" w:eastAsia="宋体" w:hAnsi="宋体" w:cs="宋体" w:hint="eastAsia"/>
        </w:rPr>
        <w:t>设备名称</w:t>
      </w:r>
      <w:r>
        <w:rPr>
          <w14:textFill>
            <w14:solidFill>
              <w14:schemeClr w14:val="tx1"/>
            </w14:solidFill>
          </w14:textFill>
          <w:rFonts w:ascii="宋体" w:eastAsia="宋体" w:hAnsi="宋体" w:cs="宋体" w:hint="eastAsia"/>
          <w:lang w:eastAsia="zh-CN"/>
        </w:rPr>
        <w:t>，即可将手表与</w:t>
      </w:r>
      <w:r>
        <w:rPr>
          <w14:textFill>
            <w14:solidFill>
              <w14:schemeClr w14:val="tx1"/>
            </w14:solidFill>
          </w14:textFill>
          <w:rFonts w:ascii="宋体" w:eastAsia="宋体" w:hAnsi="宋体" w:cs="宋体" w:hint="eastAsia"/>
          <w:lang w:eastAsia="zh-CN" w:val="en-US"/>
        </w:rPr>
        <w:t>app绑定成功。</w:t>
      </w:r>
    </w:p>
    <w:p>
      <w:pPr>
        <w:spacing w:lineRule="auto" w:line="360"/>
        <w:rPr>
          <w:b w:val="0"/>
          <w:sz w:val="24"/>
          <w:szCs w:val="24"/>
          <w:rFonts w:ascii="宋体" w:eastAsia="宋体" w:hAnsi="宋体" w:cs="宋体" w:hint="eastAsia"/>
          <w:lang w:eastAsia="zh-CN"/>
        </w:rPr>
      </w:pPr>
      <w:r>
        <w:rPr>
          <w:b w:val="0"/>
          <w:sz w:val="24"/>
          <w:szCs w:val="24"/>
          <w:rFonts w:ascii="宋体" w:eastAsia="宋体" w:hAnsi="宋体" w:cs="宋体" w:hint="eastAsia"/>
        </w:rPr>
        <w:t>3.2</w:t>
      </w:r>
      <w:r>
        <w:rPr>
          <w:b w:val="0"/>
          <w:sz w:val="24"/>
          <w:szCs w:val="24"/>
          <w:rFonts w:ascii="宋体" w:eastAsia="宋体" w:hAnsi="宋体" w:cs="宋体" w:hint="eastAsia"/>
          <w:lang w:eastAsia="zh-CN"/>
        </w:rPr>
        <w:t>绑定</w:t>
      </w:r>
      <w:r>
        <w:rPr>
          <w:b w:val="0"/>
          <w:sz w:val="24"/>
          <w:szCs w:val="24"/>
          <w:rFonts w:ascii="宋体" w:eastAsia="宋体" w:hAnsi="宋体" w:cs="宋体" w:hint="eastAsia"/>
          <w:lang w:eastAsia="zh-CN" w:val="en-US"/>
        </w:rPr>
        <w:t>app状态</w:t>
      </w:r>
      <w:r>
        <w:rPr>
          <w:b w:val="0"/>
          <w:sz w:val="24"/>
          <w:szCs w:val="24"/>
          <w:rFonts w:ascii="宋体" w:eastAsia="宋体" w:hAnsi="宋体" w:cs="宋体" w:hint="eastAsia"/>
        </w:rPr>
        <w:t xml:space="preserve">： </w:t>
      </w:r>
      <w:r>
        <w:rPr>
          <w:sz w:val="20"/>
        </w:rPr>
        <w:drawing>
          <wp:inline distT="0" distB="0" distL="0" distR="0">
            <wp:extent cx="324485" cy="233044"/>
            <wp:effectExtent l="0" t="0" r="0" b="0"/>
            <wp:docPr id="2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Users/49034/AppData/Roaming/JisuOffice/ETemp/39764_17932880/image8.png"/>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a:xfrm>
                      <a:off x="0" y="0"/>
                      <a:ext cx="325120" cy="233680"/>
                    </a:xfrm>
                    <a:prstGeom prst="rect"/>
                    <a:ln cap="flat"/>
                  </pic:spPr>
                </pic:pic>
              </a:graphicData>
            </a:graphic>
          </wp:inline>
        </w:drawing>
      </w:r>
    </w:p>
    <w:p>
      <w:pPr>
        <w:spacing w:lineRule="auto" w:line="360"/>
        <w:ind w:firstLine="50"/>
        <w:rPr>
          <w14:textFill>
            <w14:solidFill>
              <w14:schemeClr w14:val="tx1"/>
            </w14:solidFill>
          </w14:textFill>
          <w:rFonts w:ascii="宋体" w:eastAsia="宋体" w:hAnsi="宋体" w:cs="宋体" w:hint="eastAsia"/>
        </w:rPr>
      </w:pPr>
      <w:r>
        <w:rPr>
          <w14:textFill>
            <w14:solidFill>
              <w14:schemeClr w14:val="tx1"/>
            </w14:solidFill>
          </w14:textFill>
          <w:rFonts w:ascii="宋体" w:eastAsia="宋体" w:hAnsi="宋体" w:cs="宋体" w:hint="eastAsia"/>
        </w:rPr>
        <w:t xml:space="preserve"> </w:t>
      </w:r>
      <w:r>
        <w:rPr>
          <w14:textFill>
            <w14:solidFill>
              <w14:schemeClr w14:val="tx1"/>
            </w14:solidFill>
          </w14:textFill>
          <w:rFonts w:ascii="宋体" w:eastAsia="宋体" w:hAnsi="宋体" w:cs="宋体" w:hint="eastAsia"/>
          <w:lang w:eastAsia="zh-CN"/>
        </w:rPr>
        <w:t>手表</w:t>
      </w:r>
      <w:r>
        <w:rPr>
          <w14:textFill>
            <w14:solidFill>
              <w14:schemeClr w14:val="tx1"/>
            </w14:solidFill>
          </w14:textFill>
          <w:rFonts w:ascii="宋体" w:eastAsia="宋体" w:hAnsi="宋体" w:cs="宋体" w:hint="eastAsia"/>
        </w:rPr>
        <w:t>时间同步：</w:t>
      </w:r>
      <w:r>
        <w:rPr>
          <w14:textFill>
            <w14:solidFill>
              <w14:schemeClr w14:val="tx1"/>
            </w14:solidFill>
          </w14:textFill>
          <w:rFonts w:ascii="宋体" w:eastAsia="宋体" w:hAnsi="宋体" w:cs="宋体" w:hint="eastAsia"/>
          <w:lang w:eastAsia="zh-CN"/>
        </w:rPr>
        <w:t>手表与</w:t>
      </w:r>
      <w:r>
        <w:rPr>
          <w14:textFill>
            <w14:solidFill>
              <w14:schemeClr w14:val="tx1"/>
            </w14:solidFill>
          </w14:textFill>
          <w:rFonts w:ascii="宋体" w:eastAsia="宋体" w:hAnsi="宋体" w:cs="宋体" w:hint="eastAsia"/>
          <w:lang w:eastAsia="zh-CN" w:val="en-US"/>
        </w:rPr>
        <w:t>app绑定成功</w:t>
      </w:r>
      <w:r>
        <w:rPr>
          <w14:textFill>
            <w14:solidFill>
              <w14:schemeClr w14:val="tx1"/>
            </w14:solidFill>
          </w14:textFill>
          <w:rFonts w:ascii="宋体" w:eastAsia="宋体" w:hAnsi="宋体" w:cs="宋体" w:hint="eastAsia"/>
        </w:rPr>
        <w:t>，点击可实现</w:t>
      </w:r>
      <w:r>
        <w:rPr>
          <w14:textFill>
            <w14:solidFill>
              <w14:schemeClr w14:val="tx1"/>
            </w14:solidFill>
          </w14:textFill>
          <w:rFonts w:ascii="宋体" w:eastAsia="宋体" w:hAnsi="宋体" w:cs="宋体" w:hint="eastAsia"/>
          <w:lang w:eastAsia="zh-CN"/>
        </w:rPr>
        <w:t>手表</w:t>
      </w:r>
      <w:r>
        <w:rPr>
          <w14:textFill>
            <w14:solidFill>
              <w14:schemeClr w14:val="tx1"/>
            </w14:solidFill>
          </w14:textFill>
          <w:rFonts w:ascii="宋体" w:eastAsia="宋体" w:hAnsi="宋体" w:cs="宋体" w:hint="eastAsia"/>
        </w:rPr>
        <w:t>与手机端时间</w:t>
      </w:r>
      <w:r>
        <w:rPr>
          <w14:textFill>
            <w14:solidFill>
              <w14:schemeClr w14:val="tx1"/>
            </w14:solidFill>
          </w14:textFill>
          <w:rFonts w:ascii="宋体" w:eastAsia="宋体" w:hAnsi="宋体" w:cs="宋体" w:hint="eastAsia"/>
          <w:lang w:eastAsia="zh-CN"/>
        </w:rPr>
        <w:t>和时间制式</w:t>
      </w:r>
      <w:r>
        <w:rPr>
          <w14:textFill>
            <w14:solidFill>
              <w14:schemeClr w14:val="tx1"/>
            </w14:solidFill>
          </w14:textFill>
          <w:rFonts w:ascii="宋体" w:eastAsia="宋体" w:hAnsi="宋体" w:cs="宋体" w:hint="eastAsia"/>
        </w:rPr>
        <w:t>同步。</w:t>
      </w:r>
    </w:p>
    <w:p>
      <w:pPr>
        <w:pStyle w:val="PO157"/>
        <w:numPr>
          <w:ilvl w:val="0"/>
          <w:numId w:val="0"/>
        </w:numPr>
        <w:jc w:val="both"/>
        <w:spacing w:lineRule="auto" w:line="360"/>
        <w:ind w:left="0" w:right="0" w:firstLine="0"/>
        <w:rPr>
          <w:b w:val="1"/>
          <w:sz w:val="24"/>
          <w:szCs w:val="24"/>
          <w:rFonts w:ascii="宋体" w:eastAsia="宋体" w:hAnsi="宋体" w:cs="宋体" w:hint="eastAsia"/>
          <w:lang w:eastAsia="zh-CN" w:val="en-US"/>
        </w:rPr>
      </w:pPr>
      <w:r>
        <w:rPr>
          <w:b w:val="1"/>
          <w:sz w:val="24"/>
          <w:szCs w:val="24"/>
          <w:rFonts w:ascii="宋体" w:eastAsia="宋体" w:hAnsi="宋体" w:cs="宋体" w:hint="eastAsia"/>
          <w:lang w:eastAsia="zh-CN" w:val="en-US"/>
        </w:rPr>
        <w:t>3.3查找设备</w:t>
      </w:r>
    </w:p>
    <w:p>
      <w:pPr>
        <w:rPr>
          <w:b w:val="0"/>
          <w:rFonts w:ascii="宋体" w:eastAsia="宋体" w:hAnsi="宋体" w:cs="宋体"/>
        </w:rPr>
      </w:pPr>
      <w:r>
        <w:rPr>
          <w:b w:val="0"/>
          <w14:textFill>
            <w14:solidFill>
              <w14:schemeClr w14:val="tx1"/>
            </w14:solidFill>
          </w14:textFill>
          <w:rFonts w:ascii="宋体" w:eastAsia="宋体" w:hAnsi="宋体" w:cs="宋体" w:hint="eastAsia"/>
          <w:lang w:eastAsia="zh-CN"/>
        </w:rPr>
        <w:t>手表与</w:t>
      </w:r>
      <w:r>
        <w:rPr>
          <w:b w:val="0"/>
          <w14:textFill>
            <w14:solidFill>
              <w14:schemeClr w14:val="tx1"/>
            </w14:solidFill>
          </w14:textFill>
          <w:rFonts w:ascii="宋体" w:eastAsia="宋体" w:hAnsi="宋体" w:cs="宋体" w:hint="eastAsia"/>
          <w:lang w:eastAsia="zh-CN" w:val="en-US"/>
        </w:rPr>
        <w:t>app绑定成功，</w:t>
      </w:r>
      <w:r>
        <w:rPr>
          <w:b w:val="0"/>
          <w:rFonts w:ascii="宋体" w:eastAsia="宋体" w:hAnsi="宋体" w:cs="宋体" w:hint="eastAsia"/>
        </w:rPr>
        <w:t>手机</w:t>
      </w:r>
      <w:r>
        <w:rPr>
          <w:b w:val="0"/>
          <w:rFonts w:ascii="宋体" w:eastAsia="宋体" w:hAnsi="宋体" w:cs="宋体" w:hint="eastAsia"/>
          <w:lang w:eastAsia="zh-CN" w:val="en-US"/>
        </w:rPr>
        <w:t>app</w:t>
      </w:r>
      <w:r>
        <w:rPr>
          <w:b w:val="0"/>
          <w:rFonts w:ascii="宋体" w:eastAsia="宋体" w:hAnsi="宋体" w:cs="宋体" w:hint="eastAsia"/>
        </w:rPr>
        <w:t>端点击查找</w:t>
      </w:r>
      <w:r>
        <w:rPr>
          <w:b w:val="0"/>
          <w:rFonts w:ascii="宋体" w:eastAsia="宋体" w:hAnsi="宋体" w:cs="宋体" w:hint="eastAsia"/>
          <w:lang w:eastAsia="zh-CN"/>
        </w:rPr>
        <w:t>手表，手表</w:t>
      </w:r>
      <w:r>
        <w:rPr>
          <w:b w:val="0"/>
          <w:rFonts w:ascii="宋体" w:eastAsia="宋体" w:hAnsi="宋体" w:cs="宋体" w:hint="eastAsia"/>
        </w:rPr>
        <w:t>亮屏</w:t>
      </w:r>
      <w:r>
        <w:rPr>
          <w:b w:val="0"/>
          <w14:textFill>
            <w14:solidFill>
              <w14:schemeClr w14:val="tx1"/>
            </w14:solidFill>
          </w14:textFill>
          <w:rFonts w:ascii="宋体" w:eastAsia="宋体" w:hAnsi="宋体" w:cs="宋体" w:hint="eastAsia"/>
          <w:lang w:eastAsia="zh-CN"/>
        </w:rPr>
        <w:t>长震一</w:t>
      </w:r>
      <w:r>
        <w:rPr>
          <w:b w:val="0"/>
          <w14:textFill>
            <w14:solidFill>
              <w14:schemeClr w14:val="tx1"/>
            </w14:solidFill>
          </w14:textFill>
          <w:rFonts w:ascii="宋体" w:eastAsia="宋体" w:hAnsi="宋体" w:cs="宋体" w:hint="eastAsia"/>
        </w:rPr>
        <w:t>次</w:t>
      </w:r>
    </w:p>
    <w:p>
      <w:pPr>
        <w:pStyle w:val="PO157"/>
        <w:numPr>
          <w:ilvl w:val="0"/>
          <w:numId w:val="0"/>
        </w:numPr>
        <w:jc w:val="both"/>
        <w:spacing w:lineRule="auto" w:line="360"/>
        <w:ind w:left="0" w:right="0" w:firstLine="0"/>
        <w:rPr>
          <w:b w:val="1"/>
          <w:sz w:val="24"/>
          <w:szCs w:val="24"/>
          <w:rFonts w:ascii="宋体" w:eastAsia="宋体" w:hAnsi="宋体" w:cs="宋体" w:hint="eastAsia"/>
          <w:lang w:eastAsia="zh-CN" w:val="en-US"/>
        </w:rPr>
      </w:pPr>
      <w:r>
        <w:rPr>
          <w:b w:val="1"/>
          <w:sz w:val="24"/>
          <w:szCs w:val="24"/>
          <w:rFonts w:ascii="宋体" w:eastAsia="宋体" w:hAnsi="宋体" w:cs="宋体" w:hint="eastAsia"/>
          <w:lang w:eastAsia="zh-CN" w:val="en-US"/>
        </w:rPr>
        <w:t>3.4数据同步</w:t>
      </w:r>
    </w:p>
    <w:p>
      <w:pPr>
        <w:spacing w:lineRule="auto" w:line="360"/>
        <w:rPr>
          <w:rFonts w:ascii="宋体" w:eastAsia="宋体" w:hAnsi="宋体" w:cs="宋体"/>
        </w:rPr>
      </w:pPr>
      <w:r>
        <w:rPr>
          <w14:textFill>
            <w14:solidFill>
              <w14:schemeClr w14:val="tx1"/>
            </w14:solidFill>
          </w14:textFill>
          <w:rFonts w:ascii="宋体" w:eastAsia="宋体" w:hAnsi="宋体" w:cs="宋体" w:hint="eastAsia"/>
          <w:lang w:eastAsia="zh-CN"/>
        </w:rPr>
        <w:t>手表与</w:t>
      </w:r>
      <w:r>
        <w:rPr>
          <w14:textFill>
            <w14:solidFill>
              <w14:schemeClr w14:val="tx1"/>
            </w14:solidFill>
          </w14:textFill>
          <w:rFonts w:ascii="宋体" w:eastAsia="宋体" w:hAnsi="宋体" w:cs="宋体" w:hint="eastAsia"/>
          <w:lang w:eastAsia="zh-CN" w:val="en-US"/>
        </w:rPr>
        <w:t>app绑定成功，</w:t>
      </w:r>
      <w:r>
        <w:rPr>
          <w:rFonts w:ascii="宋体" w:eastAsia="宋体" w:hAnsi="宋体" w:cs="宋体" w:hint="eastAsia"/>
        </w:rPr>
        <w:t>可将</w:t>
      </w:r>
      <w:r>
        <w:rPr>
          <w:rFonts w:ascii="宋体" w:eastAsia="宋体" w:hAnsi="宋体" w:cs="宋体" w:hint="eastAsia"/>
          <w:lang w:eastAsia="zh-CN"/>
        </w:rPr>
        <w:t>手表</w:t>
      </w:r>
      <w:r>
        <w:rPr>
          <w:rFonts w:ascii="宋体" w:eastAsia="宋体" w:hAnsi="宋体" w:cs="宋体" w:hint="eastAsia"/>
        </w:rPr>
        <w:t>端健康数据同步至</w:t>
      </w:r>
      <w:r>
        <w:rPr>
          <w:rFonts w:ascii="宋体" w:eastAsia="宋体" w:hAnsi="宋体" w:cs="宋体" w:hint="eastAsia"/>
          <w:lang w:eastAsia="zh-CN" w:val="en-US"/>
        </w:rPr>
        <w:t>app</w:t>
      </w:r>
      <w:r>
        <w:rPr>
          <w:rFonts w:ascii="宋体" w:eastAsia="宋体" w:hAnsi="宋体" w:cs="宋体" w:hint="eastAsia"/>
        </w:rPr>
        <w:t>端；打开、睡眠、步数，可成功点击选</w:t>
      </w:r>
      <w:r>
        <w:rPr>
          <w:rFonts w:ascii="宋体" w:eastAsia="宋体" w:hAnsi="宋体" w:cs="宋体" w:hint="eastAsia"/>
        </w:rPr>
        <w:t>择日期，点击右上角图标可成功分享当前界面的数据到QQ，微信，微信好友，新浪微博，T</w:t>
      </w:r>
      <w:r>
        <w:rPr>
          <w:rFonts w:ascii="宋体" w:eastAsia="宋体" w:hAnsi="宋体" w:cs="宋体" w:hint="eastAsia"/>
        </w:rPr>
        <w:t>witter；</w:t>
      </w:r>
    </w:p>
    <w:p>
      <w:pPr>
        <w:pStyle w:val="PO157"/>
        <w:numPr>
          <w:ilvl w:val="0"/>
          <w:numId w:val="0"/>
        </w:numPr>
        <w:jc w:val="both"/>
        <w:spacing w:lineRule="auto" w:line="360"/>
        <w:ind w:left="0" w:right="0" w:firstLine="0"/>
        <w:rPr>
          <w:b w:val="1"/>
          <w:sz w:val="24"/>
          <w:szCs w:val="24"/>
          <w:rFonts w:ascii="宋体" w:eastAsia="宋体" w:hAnsi="宋体" w:cs="宋体" w:hint="eastAsia"/>
          <w:lang w:eastAsia="zh-CN" w:val="en-US"/>
        </w:rPr>
      </w:pPr>
      <w:r>
        <w:rPr>
          <w:b w:val="1"/>
          <w:sz w:val="24"/>
          <w:szCs w:val="24"/>
          <w:rFonts w:ascii="宋体" w:eastAsia="宋体" w:hAnsi="宋体" w:cs="宋体" w:hint="eastAsia"/>
          <w:lang w:eastAsia="zh-CN" w:val="en-US"/>
        </w:rPr>
        <w:t>3.5消息推送</w:t>
      </w:r>
    </w:p>
    <w:p>
      <w:pPr>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lang w:eastAsia="zh-CN"/>
        </w:rPr>
        <w:t>手表与</w:t>
      </w:r>
      <w:r>
        <w:rPr>
          <w14:textFill>
            <w14:solidFill>
              <w14:schemeClr w14:val="tx1"/>
            </w14:solidFill>
          </w14:textFill>
          <w:rFonts w:ascii="宋体" w:eastAsia="宋体" w:hAnsi="宋体" w:cs="宋体" w:hint="eastAsia"/>
          <w:lang w:eastAsia="zh-CN" w:val="en-US"/>
        </w:rPr>
        <w:t>app绑定成功，</w:t>
      </w:r>
      <w:r>
        <w:rPr>
          <w14:textFill>
            <w14:solidFill>
              <w14:schemeClr w14:val="tx1"/>
            </w14:solidFill>
          </w14:textFill>
          <w:rFonts w:ascii="宋体" w:eastAsia="宋体" w:hAnsi="宋体" w:cs="宋体" w:hint="eastAsia"/>
        </w:rPr>
        <w:t>手机系统中对应的通知权限打开，进入</w:t>
      </w:r>
      <w:r>
        <w:rPr>
          <w14:textFill>
            <w14:solidFill>
              <w14:schemeClr w14:val="tx1"/>
            </w14:solidFill>
          </w14:textFill>
          <w:rFonts w:ascii="宋体" w:eastAsia="宋体" w:hAnsi="宋体" w:cs="宋体" w:hint="eastAsia"/>
          <w:lang w:eastAsia="zh-CN" w:val="en-US"/>
        </w:rPr>
        <w:t>app</w:t>
      </w:r>
      <w:r>
        <w:rPr>
          <w14:textFill>
            <w14:solidFill>
              <w14:schemeClr w14:val="tx1"/>
            </w14:solidFill>
          </w14:textFill>
          <w:rFonts w:ascii="宋体" w:eastAsia="宋体" w:hAnsi="宋体" w:cs="宋体" w:hint="eastAsia"/>
        </w:rPr>
        <w:t>中更多-通知应用，开启对</w:t>
      </w:r>
      <w:r>
        <w:rPr>
          <w14:textFill>
            <w14:solidFill>
              <w14:schemeClr w14:val="tx1"/>
            </w14:solidFill>
          </w14:textFill>
          <w:rFonts w:ascii="宋体" w:eastAsia="宋体" w:hAnsi="宋体" w:cs="宋体" w:hint="eastAsia"/>
        </w:rPr>
        <w:t>应的第三方应用程序。</w:t>
      </w:r>
    </w:p>
    <w:p>
      <w:pPr>
        <w:spacing w:lineRule="auto" w:line="360"/>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 xml:space="preserve">3.5.1. 来电通知：</w:t>
      </w:r>
    </w:p>
    <w:p>
      <w:pPr>
        <w:spacing w:lineRule="auto" w:line="360"/>
        <w:ind w:firstLine="100"/>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个人应用中开启来电通知，当手机端收到来电提醒，手表会亮屏与长震</w:t>
      </w:r>
    </w:p>
    <w:p>
      <w:pPr>
        <w:spacing w:lineRule="auto" w:line="360"/>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 xml:space="preserve">3.5.2. 信息通知：</w:t>
      </w:r>
    </w:p>
    <w:p>
      <w:pPr>
        <w:spacing w:lineRule="auto" w:line="360"/>
        <w:ind w:firstLine="100"/>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个人应用中开启短信通知，当手机端收到一条/多条短信时，</w:t>
      </w:r>
      <w:r>
        <w:rPr>
          <w14:textFill>
            <w14:solidFill>
              <w14:schemeClr w14:val="tx1"/>
            </w14:solidFill>
          </w14:textFill>
          <w:rFonts w:ascii="宋体" w:eastAsia="宋体" w:hAnsi="宋体" w:cs="宋体" w:hint="eastAsia"/>
          <w:lang w:eastAsia="zh-CN"/>
        </w:rPr>
        <w:t>手表</w:t>
      </w:r>
      <w:r>
        <w:rPr>
          <w14:textFill>
            <w14:solidFill>
              <w14:schemeClr w14:val="tx1"/>
            </w14:solidFill>
          </w14:textFill>
          <w:rFonts w:ascii="宋体" w:eastAsia="宋体" w:hAnsi="宋体" w:cs="宋体" w:hint="eastAsia"/>
        </w:rPr>
        <w:t>端会同时收到一条/多条短</w:t>
      </w:r>
      <w:r>
        <w:rPr>
          <w14:textFill>
            <w14:solidFill>
              <w14:schemeClr w14:val="tx1"/>
            </w14:solidFill>
          </w14:textFill>
          <w:rFonts w:ascii="宋体" w:eastAsia="宋体" w:hAnsi="宋体" w:cs="宋体" w:hint="eastAsia"/>
        </w:rPr>
        <w:t>信提醒通知；</w:t>
      </w:r>
    </w:p>
    <w:p>
      <w:pPr>
        <w:spacing w:lineRule="auto" w:line="360"/>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 xml:space="preserve">3.5.3. </w:t>
      </w:r>
      <w:r>
        <w:rPr>
          <w14:textFill>
            <w14:solidFill>
              <w14:schemeClr w14:val="tx1"/>
            </w14:solidFill>
          </w14:textFill>
          <w:rFonts w:ascii="宋体" w:eastAsia="宋体" w:hAnsi="宋体" w:cs="宋体" w:hint="eastAsia"/>
          <w:lang w:eastAsia="zh-CN"/>
        </w:rPr>
        <w:t>其他应用消息</w:t>
      </w:r>
      <w:r>
        <w:rPr>
          <w14:textFill>
            <w14:solidFill>
              <w14:schemeClr w14:val="tx1"/>
            </w14:solidFill>
          </w14:textFill>
          <w:rFonts w:ascii="宋体" w:eastAsia="宋体" w:hAnsi="宋体" w:cs="宋体" w:hint="eastAsia"/>
        </w:rPr>
        <w:t>通知：</w:t>
      </w:r>
    </w:p>
    <w:p>
      <w:pPr>
        <w:spacing w:lineRule="auto" w:line="360"/>
        <w:ind w:firstLine="100"/>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个人应用中开启</w:t>
      </w:r>
      <w:r>
        <w:rPr>
          <w14:textFill>
            <w14:solidFill>
              <w14:schemeClr w14:val="tx1"/>
            </w14:solidFill>
          </w14:textFill>
          <w:rFonts w:ascii="宋体" w:eastAsia="宋体" w:hAnsi="宋体" w:cs="宋体" w:hint="eastAsia"/>
          <w:lang w:eastAsia="zh-CN"/>
        </w:rPr>
        <w:t>对应的</w:t>
      </w:r>
      <w:r>
        <w:rPr>
          <w14:textFill>
            <w14:solidFill>
              <w14:schemeClr w14:val="tx1"/>
            </w14:solidFill>
          </w14:textFill>
          <w:rFonts w:ascii="宋体" w:eastAsia="宋体" w:hAnsi="宋体" w:cs="宋体" w:hint="eastAsia"/>
        </w:rPr>
        <w:t>应用消息通知</w:t>
      </w:r>
      <w:r>
        <w:rPr>
          <w14:textFill>
            <w14:solidFill>
              <w14:schemeClr w14:val="tx1"/>
            </w14:solidFill>
          </w14:textFill>
          <w:rFonts w:ascii="宋体" w:eastAsia="宋体" w:hAnsi="宋体" w:cs="宋体" w:hint="eastAsia"/>
          <w:lang w:eastAsia="zh-CN"/>
        </w:rPr>
        <w:t>开关</w:t>
      </w:r>
      <w:r>
        <w:rPr>
          <w14:textFill>
            <w14:solidFill>
              <w14:schemeClr w14:val="tx1"/>
            </w14:solidFill>
          </w14:textFill>
          <w:rFonts w:ascii="宋体" w:eastAsia="宋体" w:hAnsi="宋体" w:cs="宋体" w:hint="eastAsia"/>
        </w:rPr>
        <w:t>，如微信、QQ、Facebook、Twitter等应用，当手</w:t>
      </w:r>
      <w:r>
        <w:rPr>
          <w14:textFill>
            <w14:solidFill>
              <w14:schemeClr w14:val="tx1"/>
            </w14:solidFill>
          </w14:textFill>
          <w:rFonts w:ascii="宋体" w:eastAsia="宋体" w:hAnsi="宋体" w:cs="宋体" w:hint="eastAsia"/>
        </w:rPr>
        <w:t>机端收到一条/多条应用消息通知时，</w:t>
      </w:r>
      <w:r>
        <w:rPr>
          <w14:textFill>
            <w14:solidFill>
              <w14:schemeClr w14:val="tx1"/>
            </w14:solidFill>
          </w14:textFill>
          <w:rFonts w:ascii="宋体" w:eastAsia="宋体" w:hAnsi="宋体" w:cs="宋体" w:hint="eastAsia"/>
          <w:lang w:eastAsia="zh-CN"/>
        </w:rPr>
        <w:t>手表</w:t>
      </w:r>
      <w:r>
        <w:rPr>
          <w14:textFill>
            <w14:solidFill>
              <w14:schemeClr w14:val="tx1"/>
            </w14:solidFill>
          </w14:textFill>
          <w:rFonts w:ascii="宋体" w:eastAsia="宋体" w:hAnsi="宋体" w:cs="宋体" w:hint="eastAsia"/>
        </w:rPr>
        <w:t>端会同时收到一条/多条对应的消息提醒通知；</w:t>
      </w:r>
    </w:p>
    <w:p>
      <w:pPr>
        <w:pStyle w:val="PO157"/>
        <w:numPr>
          <w:ilvl w:val="0"/>
          <w:numId w:val="0"/>
        </w:numPr>
        <w:jc w:val="both"/>
        <w:spacing w:lineRule="auto" w:line="360"/>
        <w:ind w:left="0" w:right="0" w:firstLine="0"/>
        <w:rPr>
          <w:b w:val="1"/>
          <w:sz w:val="24"/>
          <w:szCs w:val="24"/>
          <w:rFonts w:ascii="宋体" w:eastAsia="宋体" w:hAnsi="宋体" w:cs="宋体" w:hint="eastAsia"/>
          <w:lang w:eastAsia="zh-CN" w:val="en-US"/>
        </w:rPr>
      </w:pPr>
      <w:r>
        <w:rPr>
          <w:b w:val="1"/>
          <w:sz w:val="24"/>
          <w:szCs w:val="24"/>
          <w:rFonts w:ascii="宋体" w:eastAsia="宋体" w:hAnsi="宋体" w:cs="宋体" w:hint="eastAsia"/>
          <w:lang w:eastAsia="zh-CN" w:val="en-US"/>
        </w:rPr>
        <w:t xml:space="preserve">3.6 微信运动</w:t>
      </w:r>
    </w:p>
    <w:p>
      <w:pPr>
        <w:spacing w:lineRule="auto" w:line="360"/>
        <w:ind w:firstLine="100"/>
        <w:rPr>
          <w:rFonts w:ascii="宋体" w:eastAsia="宋体" w:hAnsi="宋体" w:cs="宋体" w:hint="eastAsia"/>
        </w:rPr>
      </w:pPr>
      <w:r>
        <w:rPr>
          <w:rFonts w:ascii="宋体" w:eastAsia="宋体" w:hAnsi="宋体" w:cs="宋体" w:hint="eastAsia"/>
          <w:lang w:eastAsia="zh-CN"/>
        </w:rPr>
        <w:t>手表</w:t>
      </w:r>
      <w:r>
        <w:rPr>
          <w:rFonts w:ascii="宋体" w:eastAsia="宋体" w:hAnsi="宋体" w:cs="宋体" w:hint="eastAsia"/>
        </w:rPr>
        <w:t>端运动数据可以同步到微信运动排行榜</w:t>
      </w:r>
    </w:p>
    <w:p>
      <w:pPr>
        <w:spacing w:lineRule="auto" w:line="360"/>
        <w:ind w:firstLine="100"/>
        <w:rPr>
          <w:rFonts w:ascii="宋体" w:eastAsia="宋体" w:hAnsi="宋体" w:cs="宋体" w:hint="eastAsia"/>
        </w:rPr>
      </w:pPr>
      <w:r>
        <w:rPr>
          <w:rFonts w:ascii="宋体" w:eastAsia="宋体" w:hAnsi="宋体" w:cs="宋体" w:hint="eastAsia"/>
        </w:rPr>
        <w:t>绑定方式：</w:t>
      </w:r>
    </w:p>
    <w:p>
      <w:pPr>
        <w:spacing w:lineRule="auto" w:line="360"/>
        <w:ind w:firstLine="100"/>
        <w:rPr>
          <w:rFonts w:ascii="宋体" w:eastAsia="宋体" w:hAnsi="宋体" w:cs="宋体" w:hint="eastAsia"/>
        </w:rPr>
      </w:pPr>
      <w:r>
        <w:rPr>
          <w:rFonts w:ascii="宋体" w:eastAsia="宋体" w:hAnsi="宋体" w:cs="宋体" w:hint="eastAsia"/>
        </w:rPr>
        <w:t>安卓端建议先</w:t>
      </w:r>
      <w:r>
        <w:rPr>
          <w:rFonts w:ascii="宋体" w:eastAsia="宋体" w:hAnsi="宋体" w:cs="宋体" w:hint="eastAsia"/>
          <w:lang w:eastAsia="zh-CN"/>
        </w:rPr>
        <w:t>绑定</w:t>
      </w:r>
      <w:r>
        <w:rPr>
          <w:rFonts w:ascii="宋体" w:eastAsia="宋体" w:hAnsi="宋体" w:cs="宋体" w:hint="eastAsia"/>
        </w:rPr>
        <w:t>APP再进入微信绑定，方法在app有操作方法</w:t>
      </w:r>
    </w:p>
    <w:p>
      <w:pPr>
        <w:spacing w:lineRule="auto" w:line="360"/>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IOS端进入微信公众号》点击右上角详细资料》数据来源》添加数据来源》</w:t>
      </w:r>
    </w:p>
    <w:p>
      <w:pPr>
        <w:pStyle w:val="PO157"/>
        <w:numPr>
          <w:ilvl w:val="0"/>
          <w:numId w:val="0"/>
        </w:numPr>
        <w:jc w:val="both"/>
        <w:spacing w:lineRule="auto" w:line="360"/>
        <w:ind w:left="0" w:right="0" w:firstLine="0"/>
        <w:rPr>
          <w:b w:val="0"/>
          <w:sz w:val="24"/>
          <w:szCs w:val="24"/>
          <w14:textFill>
            <w14:solidFill>
              <w14:schemeClr w14:val="tx1"/>
            </w14:solidFill>
          </w14:textFill>
          <w:rFonts w:ascii="宋体" w:eastAsia="宋体" w:hAnsi="宋体" w:cs="宋体" w:hint="eastAsia"/>
          <w:lang w:eastAsia="zh-CN" w:val="en-US"/>
        </w:rPr>
      </w:pPr>
      <w:r>
        <w:rPr>
          <w:b w:val="0"/>
          <w:sz w:val="24"/>
          <w:szCs w:val="24"/>
          <w14:textFill>
            <w14:solidFill>
              <w14:schemeClr w14:val="tx1"/>
            </w14:solidFill>
          </w14:textFill>
          <w:rFonts w:ascii="宋体" w:eastAsia="宋体" w:hAnsi="宋体" w:cs="宋体" w:hint="eastAsia"/>
          <w:lang w:eastAsia="zh-CN" w:val="en-US"/>
        </w:rPr>
        <w:t>3</w:t>
      </w:r>
      <w:r>
        <w:rPr>
          <w:b w:val="0"/>
          <w:sz w:val="21"/>
          <w:szCs w:val="21"/>
          <w14:textFill>
            <w14:solidFill>
              <w14:schemeClr w14:val="tx1"/>
            </w14:solidFill>
          </w14:textFill>
          <w:rFonts w:ascii="宋体" w:eastAsia="宋体" w:hAnsi="宋体" w:cs="宋体" w:hint="eastAsia"/>
          <w:lang w:eastAsia="zh-CN" w:val="en-US"/>
        </w:rPr>
        <w:t xml:space="preserve">.7 苹果健康》设置后可在苹果健康上查看</w:t>
      </w:r>
      <w:r>
        <w:rPr>
          <w:sz w:val="21"/>
          <w:szCs w:val="21"/>
          <w14:textFill>
            <w14:solidFill>
              <w14:schemeClr w14:val="tx1"/>
            </w14:solidFill>
          </w14:textFill>
          <w:rFonts w:ascii="宋体" w:eastAsia="宋体" w:hAnsi="宋体" w:cs="宋体" w:hint="eastAsia"/>
          <w:lang w:eastAsia="zh-CN" w:val="en-US"/>
        </w:rPr>
        <w:t>FitcloudPro的数据</w:t>
      </w:r>
    </w:p>
    <w:p>
      <w:pPr>
        <w:pStyle w:val="PO157"/>
        <w:numPr>
          <w:ilvl w:val="0"/>
          <w:numId w:val="0"/>
        </w:numPr>
        <w:jc w:val="both"/>
        <w:spacing w:lineRule="auto" w:line="360"/>
        <w:ind w:left="0" w:right="0" w:firstLine="0"/>
        <w:rPr>
          <w:b w:val="1"/>
          <w:sz w:val="24"/>
          <w:szCs w:val="24"/>
          <w:rFonts w:ascii="宋体" w:eastAsia="宋体" w:hAnsi="宋体" w:cs="宋体" w:hint="eastAsia"/>
          <w:lang w:eastAsia="zh-CN" w:val="en-US"/>
        </w:rPr>
      </w:pPr>
      <w:r>
        <w:rPr>
          <w:b w:val="1"/>
          <w:sz w:val="24"/>
          <w:szCs w:val="24"/>
          <w:rFonts w:ascii="宋体" w:eastAsia="宋体" w:hAnsi="宋体" w:cs="宋体" w:hint="eastAsia"/>
          <w:lang w:eastAsia="zh-CN" w:val="en-US"/>
        </w:rPr>
        <w:t>3.8喝水提醒</w:t>
      </w:r>
    </w:p>
    <w:p>
      <w:pPr>
        <w:spacing w:lineRule="auto" w:line="360"/>
        <w:ind w:firstLine="150"/>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在APP设置好开始到结束时间段及频率（分钟），点击进入重复设置选择喝水提醒日期（星</w:t>
      </w:r>
      <w:r>
        <w:rPr>
          <w14:textFill>
            <w14:solidFill>
              <w14:schemeClr w14:val="tx1"/>
            </w14:solidFill>
          </w14:textFill>
          <w:rFonts w:ascii="宋体" w:eastAsia="宋体" w:hAnsi="宋体" w:cs="宋体" w:hint="eastAsia"/>
        </w:rPr>
        <w:t>期），勾选喝水提醒并保存。当喝水提醒时间到达时，</w:t>
      </w:r>
      <w:r>
        <w:rPr>
          <w14:textFill>
            <w14:solidFill>
              <w14:schemeClr w14:val="tx1"/>
            </w14:solidFill>
          </w14:textFill>
          <w:rFonts w:ascii="宋体" w:eastAsia="宋体" w:hAnsi="宋体" w:cs="宋体" w:hint="eastAsia"/>
          <w:lang w:eastAsia="zh-CN"/>
        </w:rPr>
        <w:t>手表</w:t>
      </w:r>
      <w:r>
        <w:rPr>
          <w14:textFill>
            <w14:solidFill>
              <w14:schemeClr w14:val="tx1"/>
            </w14:solidFill>
          </w14:textFill>
          <w:rFonts w:ascii="宋体" w:eastAsia="宋体" w:hAnsi="宋体" w:cs="宋体" w:hint="eastAsia"/>
        </w:rPr>
        <w:t>端有震动并有喝水图标。</w:t>
      </w:r>
    </w:p>
    <w:p>
      <w:pPr>
        <w:pStyle w:val="PO157"/>
        <w:numPr>
          <w:ilvl w:val="0"/>
          <w:numId w:val="0"/>
        </w:numPr>
        <w:jc w:val="both"/>
        <w:spacing w:lineRule="auto" w:line="360"/>
        <w:ind w:left="0" w:right="0" w:firstLine="0"/>
        <w:rPr>
          <w:b w:val="1"/>
          <w:sz w:val="24"/>
          <w:szCs w:val="24"/>
          <w:rFonts w:ascii="宋体" w:eastAsia="宋体" w:hAnsi="宋体" w:cs="宋体" w:hint="eastAsia"/>
          <w:lang w:eastAsia="zh-CN" w:val="en-US"/>
        </w:rPr>
      </w:pPr>
      <w:r>
        <w:rPr>
          <w:b w:val="1"/>
          <w:sz w:val="24"/>
          <w:szCs w:val="24"/>
          <w:rFonts w:ascii="宋体" w:eastAsia="宋体" w:hAnsi="宋体" w:cs="宋体" w:hint="eastAsia"/>
          <w:lang w:eastAsia="zh-CN" w:val="en-US"/>
        </w:rPr>
        <w:t xml:space="preserve">3.9 久坐提醒</w:t>
      </w:r>
    </w:p>
    <w:p>
      <w:pPr>
        <w:spacing w:lineRule="auto" w:line="360"/>
        <w:rPr>
          <w14:textFill>
            <w14:solidFill>
              <w14:schemeClr w14:val="tx1"/>
            </w14:solidFill>
          </w14:textFill>
          <w:rFonts w:ascii="宋体" w:eastAsia="宋体" w:hAnsi="宋体" w:cs="宋体"/>
        </w:rPr>
      </w:pPr>
      <w:r>
        <w:rPr>
          <w14:textFill>
            <w14:solidFill>
              <w14:schemeClr w14:val="tx1"/>
            </w14:solidFill>
          </w14:textFill>
          <w:rFonts w:ascii="宋体" w:eastAsia="宋体" w:hAnsi="宋体" w:cs="宋体" w:hint="eastAsia"/>
        </w:rPr>
        <w:t xml:space="preserve">  在APP设置好开始到结束时间段及久坐时间间隔（分钟）、点击进入重复设置选择久坐提</w:t>
      </w:r>
      <w:r>
        <w:rPr>
          <w14:textFill>
            <w14:solidFill>
              <w14:schemeClr w14:val="tx1"/>
            </w14:solidFill>
          </w14:textFill>
          <w:rFonts w:ascii="宋体" w:eastAsia="宋体" w:hAnsi="宋体" w:cs="宋体" w:hint="eastAsia"/>
        </w:rPr>
        <w:t>醒日期（星期），当久坐时间到达时</w:t>
      </w:r>
      <w:r>
        <w:rPr>
          <w14:textFill>
            <w14:solidFill>
              <w14:schemeClr w14:val="tx1"/>
            </w14:solidFill>
          </w14:textFill>
          <w:rFonts w:ascii="宋体" w:eastAsia="宋体" w:hAnsi="宋体" w:cs="宋体" w:hint="eastAsia"/>
          <w:lang w:eastAsia="zh-CN"/>
        </w:rPr>
        <w:t>手表</w:t>
      </w:r>
      <w:r>
        <w:rPr>
          <w14:textFill>
            <w14:solidFill>
              <w14:schemeClr w14:val="tx1"/>
            </w14:solidFill>
          </w14:textFill>
          <w:rFonts w:ascii="宋体" w:eastAsia="宋体" w:hAnsi="宋体" w:cs="宋体" w:hint="eastAsia"/>
        </w:rPr>
        <w:t>端震动并久坐图标，中午12：00到14：00为勿扰模</w:t>
      </w:r>
      <w:r>
        <w:rPr>
          <w14:textFill>
            <w14:solidFill>
              <w14:schemeClr w14:val="tx1"/>
            </w14:solidFill>
          </w14:textFill>
          <w:rFonts w:ascii="宋体" w:eastAsia="宋体" w:hAnsi="宋体" w:cs="宋体" w:hint="eastAsia"/>
        </w:rPr>
        <w:t>式</w:t>
      </w:r>
    </w:p>
    <w:p>
      <w:pPr>
        <w:spacing w:lineRule="auto" w:line="360"/>
        <w:ind w:firstLine="150"/>
        <w:rPr>
          <w14:textFill>
            <w14:solidFill>
              <w14:schemeClr w14:val="tx1"/>
            </w14:solidFill>
          </w14:textFill>
          <w:rFonts w:ascii="宋体" w:eastAsia="宋体" w:hAnsi="宋体" w:cs="宋体"/>
        </w:rPr>
      </w:pPr>
    </w:p>
    <w:p>
      <w:pPr>
        <w:spacing w:lineRule="auto" w:line="360"/>
        <w:ind w:firstLine="0"/>
        <w:rPr>
          <w:b w:val="1"/>
          <w:sz w:val="24"/>
          <w:szCs w:val="24"/>
          <w:rFonts w:ascii="宋体" w:eastAsia="宋体" w:hAnsi="宋体" w:cs="宋体" w:hint="eastAsia"/>
          <w:lang w:eastAsia="zh-CN" w:val="en-US"/>
        </w:rPr>
      </w:pPr>
      <w:r>
        <w:rPr>
          <w:b w:val="1"/>
          <w:sz w:val="24"/>
          <w:szCs w:val="24"/>
          <w:rFonts w:ascii="宋体" w:eastAsia="宋体" w:hAnsi="宋体" w:cs="宋体" w:hint="eastAsia"/>
          <w:lang w:eastAsia="zh-CN" w:val="en-US"/>
        </w:rPr>
        <w:t xml:space="preserve">3.10 解绑</w:t>
      </w:r>
    </w:p>
    <w:p>
      <w:pPr>
        <w:spacing w:lineRule="auto" w:line="360"/>
        <w:rPr>
          <w14:textFill>
            <w14:solidFill>
              <w14:schemeClr w14:val="tx1"/>
            </w14:solidFill>
          </w14:textFill>
          <w:rFonts w:ascii="宋体" w:eastAsia="宋体" w:hAnsi="宋体" w:cs="宋体" w:hint="eastAsia"/>
          <w:lang w:eastAsia="zh-CN" w:val="en-US"/>
        </w:rPr>
      </w:pPr>
      <w:r>
        <w:rPr>
          <w14:textFill>
            <w14:solidFill>
              <w14:schemeClr w14:val="tx1"/>
            </w14:solidFill>
          </w14:textFill>
          <w:rFonts w:ascii="宋体" w:eastAsia="宋体" w:hAnsi="宋体" w:cs="宋体" w:hint="eastAsia"/>
          <w:lang w:eastAsia="zh-CN" w:val="en-US"/>
        </w:rPr>
        <w:t xml:space="preserve">   手表绑定app，在解绑设备点击并点击确定后解绑，IOS系统需去设置处忽略蓝牙设备</w:t>
      </w:r>
    </w:p>
    <w:p>
      <w:pPr>
        <w:spacing w:lineRule="auto" w:line="36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3.11表盘推送</w:t>
      </w:r>
    </w:p>
    <w:p>
      <w:pPr>
        <w:spacing w:lineRule="auto" w:line="360"/>
        <w:rPr>
          <w14:textFill>
            <w14:solidFill>
              <w14:schemeClr w14:val="tx1"/>
            </w14:solidFill>
          </w14:textFill>
          <w:rFonts w:ascii="宋体" w:eastAsia="宋体" w:hAnsi="宋体" w:cs="宋体" w:hint="eastAsia"/>
          <w:lang w:eastAsia="zh-CN" w:val="en-US"/>
        </w:rPr>
      </w:pPr>
      <w:r>
        <w:rPr>
          <w14:textFill>
            <w14:solidFill>
              <w14:schemeClr w14:val="tx1"/>
            </w14:solidFill>
          </w14:textFill>
          <w:rFonts w:ascii="宋体" w:eastAsia="宋体" w:hAnsi="宋体" w:cs="宋体" w:hint="eastAsia"/>
          <w:lang w:eastAsia="zh-CN" w:val="en-US"/>
        </w:rPr>
        <w:t xml:space="preserve">  连接app，在设备》表盘设置》点击表盘》同步表盘后手表会断开连接后再自动连接</w:t>
      </w:r>
    </w:p>
    <w:p>
      <w:pPr>
        <w:spacing w:lineRule="auto" w:line="36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3.12自定义表盘</w:t>
      </w:r>
    </w:p>
    <w:p>
      <w:pPr>
        <w:spacing w:lineRule="auto" w:line="360"/>
        <w:rPr>
          <w14:textFill>
            <w14:solidFill>
              <w14:schemeClr w14:val="tx1"/>
            </w14:solidFill>
          </w14:textFill>
          <w:rFonts w:ascii="宋体" w:eastAsia="宋体" w:hAnsi="宋体" w:cs="宋体" w:hint="eastAsia"/>
          <w:lang w:eastAsia="zh-CN" w:val="en-US"/>
        </w:rPr>
      </w:pPr>
      <w:r>
        <w:rPr>
          <w14:textFill>
            <w14:solidFill>
              <w14:schemeClr w14:val="tx1"/>
            </w14:solidFill>
          </w14:textFill>
          <w:rFonts w:ascii="宋体" w:eastAsia="宋体" w:hAnsi="宋体" w:cs="宋体" w:hint="eastAsia"/>
          <w:lang w:eastAsia="zh-CN" w:val="en-US"/>
        </w:rPr>
        <w:t xml:space="preserve"> 连接APP，在设备》表盘设置》点击表盘设置》第一个表盘可选择自定义背景/时间样式/</w:t>
      </w:r>
      <w:r>
        <w:rPr>
          <w14:textFill>
            <w14:solidFill>
              <w14:schemeClr w14:val="tx1"/>
            </w14:solidFill>
          </w14:textFill>
          <w:rFonts w:ascii="宋体" w:eastAsia="宋体" w:hAnsi="宋体" w:cs="宋体" w:hint="eastAsia"/>
          <w:lang w:eastAsia="zh-CN" w:val="en-US"/>
        </w:rPr>
        <w:t>表盘时间位置，同步表盘后手表会断开连接后再自动连接</w:t>
      </w:r>
    </w:p>
    <w:p>
      <w:pPr>
        <w:spacing w:lineRule="auto" w:line="360"/>
        <w:rPr>
          <w:sz w:val="24"/>
          <w:szCs w:val="24"/>
          <w14:textFill>
            <w14:solidFill>
              <w14:schemeClr w14:val="tx1"/>
            </w14:solidFill>
          </w14:textFill>
          <w:rFonts w:ascii="宋体" w:eastAsia="宋体" w:hAnsi="宋体" w:cs="宋体" w:hint="eastAsia"/>
        </w:rPr>
      </w:pPr>
    </w:p>
    <w:p>
      <w:pPr>
        <w:jc w:val="left"/>
        <w:spacing w:lineRule="atLeast" w:line="0"/>
        <w:rPr>
          <w:b w:val="1"/>
          <w:sz w:val="24"/>
          <w:szCs w:val="24"/>
          <w14:textFill>
            <w14:solidFill>
              <w14:schemeClr w14:val="tx1"/>
            </w14:solidFill>
          </w14:textFill>
          <w:rFonts w:ascii="宋体" w:eastAsia="宋体" w:hAnsi="宋体" w:cs="宋体" w:hint="eastAsia"/>
          <w:lang w:eastAsia="zh-CN"/>
        </w:rPr>
      </w:pPr>
      <w:r>
        <w:rPr>
          <w:b w:val="1"/>
          <w:sz w:val="24"/>
          <w:szCs w:val="24"/>
          <w14:textFill>
            <w14:solidFill>
              <w14:schemeClr w14:val="tx1"/>
            </w14:solidFill>
          </w14:textFill>
          <w:rFonts w:ascii="宋体" w:eastAsia="宋体" w:hAnsi="宋体" w:cs="宋体" w:hint="eastAsia"/>
        </w:rPr>
        <w:t>●</w:t>
      </w:r>
      <w:r>
        <w:rPr>
          <w:b w:val="1"/>
          <w:sz w:val="24"/>
          <w:szCs w:val="24"/>
          <w14:textFill>
            <w14:solidFill>
              <w14:schemeClr w14:val="tx1"/>
            </w14:solidFill>
          </w14:textFill>
          <w:rFonts w:ascii="宋体" w:eastAsia="宋体" w:hAnsi="宋体" w:cs="宋体" w:hint="eastAsia"/>
          <w:lang w:eastAsia="zh-CN"/>
        </w:rPr>
        <w:t>常见问题于解答</w:t>
      </w:r>
    </w:p>
    <w:p>
      <w:pPr>
        <w:spacing w:lineRule="atLeast" w: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*设备请避免长时间暴露在过冷或过热的极端温度,这可能造成永久性的损坏.</w:t>
      </w:r>
    </w:p>
    <w:p>
      <w:pPr>
        <w:spacing w:lineRule="atLeast" w: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*为什么不能佩戴手表洗热水澡?</w:t>
      </w:r>
    </w:p>
    <w:p>
      <w:pPr>
        <w:spacing w:lineRule="atLeast" w: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洗澡水的温度比较改,会产生很多的水蒸气,而且水蒸气是气相的,其分子半径小,</w:t>
      </w:r>
      <w:r>
        <w:rPr>
          <w:b w:val="1"/>
          <w:sz w:val="24"/>
          <w:szCs w:val="24"/>
          <w14:textFill>
            <w14:solidFill>
              <w14:schemeClr w14:val="tx1"/>
            </w14:solidFill>
          </w14:textFill>
          <w:rFonts w:ascii="宋体" w:eastAsia="宋体" w:hAnsi="宋体" w:cs="宋体" w:hint="eastAsia"/>
          <w:lang w:eastAsia="zh-CN" w:val="en-US"/>
        </w:rPr>
        <w:t>容易从手表的壳体空隙渗进去,当温度降下来后重新结成液相水滴,容易造成手</w:t>
      </w:r>
      <w:r>
        <w:rPr>
          <w:b w:val="1"/>
          <w:sz w:val="24"/>
          <w:szCs w:val="24"/>
          <w14:textFill>
            <w14:solidFill>
              <w14:schemeClr w14:val="tx1"/>
            </w14:solidFill>
          </w14:textFill>
          <w:rFonts w:ascii="宋体" w:eastAsia="宋体" w:hAnsi="宋体" w:cs="宋体" w:hint="eastAsia"/>
          <w:lang w:eastAsia="zh-CN" w:val="en-US"/>
        </w:rPr>
        <w:t>表内部线路短路,损伤手表电路版,进而损坏手表.</w:t>
      </w:r>
    </w:p>
    <w:p>
      <w:pPr>
        <w:spacing w:lineRule="atLeast" w: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val="en-US"/>
        </w:rPr>
        <w:t>*不开机不充电</w:t>
      </w:r>
    </w:p>
    <w:p>
      <w:pPr>
        <w:spacing w:lineRule="atLeast" w:line="0"/>
        <w:rPr>
          <w:b w:val="1"/>
          <w:sz w:val="24"/>
          <w:szCs w:val="24"/>
          <w14:textFill>
            <w14:solidFill>
              <w14:schemeClr w14:val="tx1"/>
            </w14:solidFill>
          </w14:textFill>
          <w:rFonts w:ascii="宋体" w:eastAsia="宋体" w:hAnsi="宋体" w:cs="宋体" w:hint="eastAsia"/>
          <w:lang w:eastAsia="zh-CN" w:val="en-US"/>
        </w:rPr>
      </w:pPr>
      <w:r>
        <w:rPr>
          <w:b w:val="1"/>
          <w:sz w:val="24"/>
          <w:szCs w:val="24"/>
          <w14:textFill>
            <w14:solidFill>
              <w14:schemeClr w14:val="tx1"/>
            </w14:solidFill>
          </w14:textFill>
          <w:rFonts w:ascii="宋体" w:eastAsia="宋体" w:hAnsi="宋体" w:cs="宋体" w:hint="eastAsia"/>
          <w:lang w:eastAsia="zh-CN"/>
        </w:rPr>
        <w:t>如您收到货手表出现不开机可能是在手表运输过程中出现碰撞导致电池精工板</w:t>
      </w:r>
      <w:r>
        <w:rPr>
          <w:b w:val="1"/>
          <w:sz w:val="24"/>
          <w:szCs w:val="24"/>
          <w14:textFill>
            <w14:solidFill>
              <w14:schemeClr w14:val="tx1"/>
            </w14:solidFill>
          </w14:textFill>
          <w:rFonts w:ascii="宋体" w:eastAsia="宋体" w:hAnsi="宋体" w:cs="宋体" w:hint="eastAsia"/>
          <w:lang w:eastAsia="zh-CN"/>
        </w:rPr>
        <w:t>进行了保护</w:t>
      </w:r>
      <w:r>
        <w:rPr>
          <w:b w:val="1"/>
          <w:sz w:val="24"/>
          <w:szCs w:val="24"/>
          <w14:textFill>
            <w14:solidFill>
              <w14:schemeClr w14:val="tx1"/>
            </w14:solidFill>
          </w14:textFill>
          <w:rFonts w:ascii="宋体" w:eastAsia="宋体" w:hAnsi="宋体" w:cs="宋体" w:hint="eastAsia"/>
          <w:lang w:eastAsia="zh-CN" w:val="en-US"/>
        </w:rPr>
        <w:t>,插上充电线进行激活使用.</w:t>
      </w:r>
    </w:p>
    <w:p>
      <w:pPr>
        <w:spacing w:lineRule="atLeast" w:line="0"/>
        <w:rPr>
          <w:b w:val="1"/>
          <w14:textFill>
            <w14:solidFill>
              <w14:schemeClr w14:val="tx1"/>
            </w14:solidFill>
          </w14:textFill>
          <w:rFonts w:ascii="宋体" w:eastAsia="宋体" w:hAnsi="宋体" w:cs="宋体"/>
        </w:rPr>
      </w:pPr>
      <w:r>
        <w:rPr>
          <w:b w:val="1"/>
          <w:sz w:val="24"/>
          <w:szCs w:val="24"/>
          <w14:textFill>
            <w14:solidFill>
              <w14:schemeClr w14:val="tx1"/>
            </w14:solidFill>
          </w14:textFill>
          <w:rFonts w:ascii="宋体" w:eastAsia="宋体" w:hAnsi="宋体" w:cs="宋体" w:hint="eastAsia"/>
          <w:lang w:eastAsia="zh-CN" w:val="en-US"/>
        </w:rPr>
        <w:t>如电池使用过低电量时,或者长时间没有使用手表导致不开机,请插上数据线充</w:t>
      </w:r>
      <w:r>
        <w:rPr>
          <w:b w:val="1"/>
          <w:sz w:val="24"/>
          <w:szCs w:val="24"/>
          <w14:textFill>
            <w14:solidFill>
              <w14:schemeClr w14:val="tx1"/>
            </w14:solidFill>
          </w14:textFill>
          <w:rFonts w:ascii="宋体" w:eastAsia="宋体" w:hAnsi="宋体" w:cs="宋体" w:hint="eastAsia"/>
          <w:lang w:eastAsia="zh-CN" w:val="en-US"/>
        </w:rPr>
        <w:t>电半个小时以上进行激活.</w:t>
      </w:r>
    </w:p>
    <w:p>
      <w:pPr>
        <w:spacing w:lineRule="atLeast" w:line="0"/>
        <w:rPr>
          <w:b w:val="1"/>
          <w:sz w:val="24"/>
          <w:szCs w:val="24"/>
          <w14:textFill>
            <w14:solidFill>
              <w14:schemeClr w14:val="tx1"/>
            </w14:solidFill>
          </w14:textFill>
          <w:rFonts w:ascii="宋体" w:eastAsia="宋体" w:hAnsi="宋体" w:cs="宋体" w:hint="eastAsia"/>
          <w:lang w:eastAsia="zh-CN"/>
        </w:rPr>
      </w:pPr>
      <w:r>
        <w:rPr>
          <w:b w:val="1"/>
          <w:sz w:val="24"/>
          <w:szCs w:val="24"/>
          <w14:textFill>
            <w14:solidFill>
              <w14:schemeClr w14:val="tx1"/>
            </w14:solidFill>
          </w14:textFill>
          <w:rFonts w:ascii="宋体" w:eastAsia="宋体" w:hAnsi="宋体" w:cs="宋体" w:hint="eastAsia"/>
        </w:rPr>
        <w:t>保修说明</w:t>
      </w:r>
      <w:r>
        <w:rPr>
          <w:b w:val="1"/>
          <w:sz w:val="24"/>
          <w:szCs w:val="24"/>
          <w14:textFill>
            <w14:solidFill>
              <w14:schemeClr w14:val="tx1"/>
            </w14:solidFill>
          </w14:textFill>
          <w:rFonts w:ascii="宋体" w:eastAsia="宋体" w:hAnsi="宋体" w:cs="宋体" w:hint="eastAsia"/>
          <w:lang w:eastAsia="zh-CN"/>
        </w:rPr>
        <w:t>：</w:t>
      </w:r>
    </w:p>
    <w:p>
      <w:pPr>
        <w:spacing w:lineRule="atLeast" w:line="0"/>
        <w:rPr>
          <w:b w:val="1"/>
          <w:sz w:val="24"/>
          <w:szCs w:val="24"/>
          <w:rFonts w:ascii="宋体" w:eastAsia="宋体" w:hAnsi="宋体" w:cs="宋体" w:hint="eastAsia"/>
        </w:rPr>
      </w:pPr>
      <w:r>
        <w:rPr>
          <w:b w:val="1"/>
          <w:sz w:val="24"/>
          <w:szCs w:val="24"/>
          <w14:textFill>
            <w14:solidFill>
              <w14:schemeClr w14:val="tx1"/>
            </w14:solidFill>
          </w14:textFill>
          <w:rFonts w:ascii="宋体" w:eastAsia="宋体" w:hAnsi="宋体" w:cs="宋体" w:hint="eastAsia"/>
        </w:rPr>
        <w:t xml:space="preserve">1． 本产品在正常使用时，如</w:t>
      </w:r>
      <w:r>
        <w:rPr>
          <w:b w:val="1"/>
          <w:sz w:val="24"/>
          <w:szCs w:val="24"/>
          <w:rFonts w:ascii="宋体" w:eastAsia="宋体" w:hAnsi="宋体" w:cs="宋体" w:hint="eastAsia"/>
        </w:rPr>
        <w:t>果出现因制造，材料，设计等原因引起的产品质量</w:t>
      </w:r>
      <w:r>
        <w:rPr>
          <w:b w:val="1"/>
          <w:sz w:val="24"/>
          <w:szCs w:val="24"/>
          <w:rFonts w:ascii="宋体" w:eastAsia="宋体" w:hAnsi="宋体" w:cs="宋体" w:hint="eastAsia"/>
        </w:rPr>
        <w:t>问题，</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自购买之日期起，主板一年内免费保修，电池，充电器保修半年。</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 xml:space="preserve">2． 因使用者个人原因造成的故障，不提供免费保修，如下：</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1)．擅自拆装，改装手表等造成的故障。</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2)．在使用过程中不慎跌落而造成的故障。</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3)．一切人为埙坏或因第三者过失、误用（如:主机进水，外力震裂，外围部件的</w:t>
      </w:r>
      <w:r>
        <w:rPr>
          <w:b w:val="1"/>
          <w:sz w:val="24"/>
          <w:szCs w:val="24"/>
          <w:rFonts w:ascii="宋体" w:eastAsia="宋体" w:hAnsi="宋体" w:cs="宋体" w:hint="eastAsia"/>
        </w:rPr>
        <w:t>刮痕</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的损坏等），不在保修范围内。</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 xml:space="preserve">3． 在要求提供免费保修时，请必须提供填有购买日期和购买处印章的保修卡。</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 xml:space="preserve">4． 用户维修产品时，请把产品拿到本公司或本公司经销点。</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 xml:space="preserve">5． 产品的所有功能都以实物为主。</w:t>
      </w:r>
    </w:p>
    <w:p>
      <w:pPr>
        <w:spacing w:lineRule="atLeast" w:line="0"/>
        <w:rPr>
          <w:b w:val="1"/>
          <w:sz w:val="24"/>
          <w:szCs w:val="24"/>
          <w:rFonts w:ascii="宋体" w:eastAsia="宋体" w:hAnsi="宋体" w:cs="宋体" w:hint="eastAsia"/>
        </w:rPr>
      </w:pP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购买日期:</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IMEI码：</w:t>
      </w:r>
    </w:p>
    <w:p>
      <w:pPr>
        <w:spacing w:lineRule="atLeast" w:line="0"/>
        <w:rPr>
          <w:b w:val="1"/>
          <w:sz w:val="24"/>
          <w:szCs w:val="24"/>
          <w:rFonts w:ascii="宋体" w:eastAsia="宋体" w:hAnsi="宋体" w:cs="宋体" w:hint="eastAsia"/>
        </w:rPr>
      </w:pPr>
      <w:r>
        <w:rPr>
          <w:b w:val="1"/>
          <w:sz w:val="24"/>
          <w:szCs w:val="24"/>
          <w:rFonts w:ascii="宋体" w:eastAsia="宋体" w:hAnsi="宋体" w:cs="宋体" w:hint="eastAsia"/>
        </w:rPr>
        <w:t>购买商店：</w:t>
      </w:r>
    </w:p>
    <w:p>
      <w:pPr>
        <w:spacing w:lineRule="atLeast" w:line="0"/>
        <w:rPr>
          <w:b w:val="1"/>
          <w:sz w:val="24"/>
          <w:szCs w:val="24"/>
          <w:rFonts w:ascii="微软雅黑" w:eastAsia="微软雅黑" w:hAnsi="微软雅黑" w:cs="微软雅黑" w:hint="eastAsia"/>
        </w:rPr>
      </w:pPr>
      <w:r>
        <w:rPr>
          <w:b w:val="1"/>
          <w:sz w:val="24"/>
          <w:szCs w:val="24"/>
          <w:rFonts w:ascii="宋体" w:eastAsia="宋体" w:hAnsi="宋体" w:cs="宋体" w:hint="eastAsia"/>
        </w:rPr>
        <w:t>客户签名：</w:t>
      </w:r>
      <w:r>
        <w:rPr>
          <w:b w:val="1"/>
          <w:sz w:val="24"/>
          <w:szCs w:val="24"/>
          <w:rFonts w:ascii="宋体" w:eastAsia="宋体" w:hAnsi="宋体" w:cs="宋体" w:hint="eastAsia"/>
          <w:lang w:eastAsia="zh-CN" w:val="en-US"/>
        </w:rPr>
        <w:t xml:space="preserve">                          </w:t>
      </w:r>
      <w:r>
        <w:rPr>
          <w:b w:val="1"/>
          <w:sz w:val="24"/>
          <w:szCs w:val="24"/>
          <w:rFonts w:ascii="宋体" w:eastAsia="宋体" w:hAnsi="宋体" w:cs="宋体" w:hint="eastAsia"/>
        </w:rPr>
        <w:t>店员签名：</w:t>
      </w:r>
      <w:r>
        <w:rPr>
          <w:b w:val="1"/>
          <w:sz w:val="24"/>
          <w:szCs w:val="24"/>
          <w:rFonts w:ascii="宋体" w:eastAsia="宋体" w:hAnsi="宋体" w:cs="宋体" w:hint="eastAsia"/>
          <w:lang w:eastAsia="zh-CN" w:val="en-US"/>
        </w:rPr>
        <w:t xml:space="preserve">                </w:t>
      </w:r>
      <w:r>
        <w:rPr>
          <w:b w:val="1"/>
          <w:sz w:val="24"/>
          <w:szCs w:val="24"/>
          <w:rFonts w:ascii="宋体" w:eastAsia="宋体" w:hAnsi="宋体" w:cs="宋体" w:hint="eastAsia"/>
        </w:rPr>
        <w:t>商店盖章</w:t>
      </w:r>
      <w:r>
        <w:rPr>
          <w:b w:val="1"/>
          <w:sz w:val="24"/>
          <w:szCs w:val="24"/>
          <w:rFonts w:ascii="微软雅黑" w:eastAsia="微软雅黑" w:hAnsi="微软雅黑" w:cs="微软雅黑" w:hint="eastAsia"/>
        </w:rPr>
        <w:t>：</w:t>
      </w:r>
    </w:p>
    <w:p>
      <w:pPr>
        <w:rPr>
          <w:b w:val="1"/>
          <w:rFonts w:ascii="微软雅黑" w:eastAsia="微软雅黑" w:hAnsi="微软雅黑" w:cs="微软雅黑"/>
        </w:rPr>
      </w:pPr>
    </w:p>
    <w:sectPr>
      <w:pgSz w:w="11906" w:h="16838"/>
      <w:pgMar w:top="1440" w:left="1800" w:bottom="1440" w:right="1800" w:header="851" w:footer="992" w:gutter="0"/>
      <w:pgNumType w:fmt="decimal"/>
      <w:docGrid w:type="lines" w:linePitch="312" w:charSpace="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
    <w:family w:val="roman"/>
    <w:pitch w:val="variable"/>
    <w:sig w:usb0="20007a87" w:usb1="80000000" w:usb2="00000008" w:usb3="00000000" w:csb0="000001ff" w:csb1="00000000"/>
  </w:font>
  <w:font w:name="宋体">
    <w:panose1 w:val="02010600030101010101"/>
    <w:charset w:val="0"/>
    <w:family w:val="auto"/>
    <w:pitch w:val="default"/>
    <w:sig w:usb0="00000003" w:usb1="288f0000" w:usb2="00000006" w:usb3="00000000" w:csb0="00040001" w:csb1="00000000"/>
  </w:font>
  <w:font w:name="Wingdings">
    <w:panose1 w:val="05000000000000000000"/>
    <w:charset w:val="2"/>
    <w:family w:val="auto"/>
    <w:pitch w:val="default"/>
    <w:sig w:usb0="00000000" w:usb1="00000000" w:usb2="00000000" w:usb3="00000000" w:csb0="80000000" w:csb1="00000000"/>
  </w:font>
  <w:font w:name="Arial">
    <w:panose1 w:val="020B0604020202020204"/>
    <w:charset w:val="0"/>
    <w:family w:val="swiss"/>
    <w:pitch w:val="default"/>
    <w:sig w:usb0="e0002eff" w:usb1="c0007843" w:usb2="00000009" w:usb3="00000000" w:csb0="400001ff" w:csb1="ffff0000"/>
  </w:font>
  <w:font w:name="黑体">
    <w:panose1 w:val="02010609060101010101"/>
    <w:charset w:val="0"/>
    <w:family w:val="auto"/>
    <w:pitch w:val="default"/>
    <w:sig w:usb0="800002bf" w:usb1="38cf7cfa" w:usb2="00000016" w:usb3="00000000" w:csb0="00040001" w:csb1="00000000"/>
  </w:font>
  <w:font w:name="Courier New">
    <w:panose1 w:val="02070309020205020404"/>
    <w:charset w:val="0"/>
    <w:family w:val="modern"/>
    <w:pitch w:val="default"/>
    <w:sig w:usb0="e0002eff" w:usb1="c0007843" w:usb2="00000009" w:usb3="00000000" w:csb0="400001ff" w:csb1="ffff0000"/>
  </w:font>
  <w:font w:name="Calibri">
    <w:panose1 w:val="020F0502020204030204"/>
    <w:charset w:val="0"/>
    <w:family w:val="swiss"/>
    <w:pitch w:val="default"/>
    <w:sig w:usb0="e0002aff" w:usb1="c000247b" w:usb2="00000009" w:usb3="00000000" w:csb0="200001ff" w:csb1="00000000"/>
  </w:font>
  <w:font w:name="Malgun Gothic">
    <w:panose1 w:val="020B0503020000020004"/>
    <w:charset w:val="1"/>
    <w:family w:val="auto"/>
    <w:pitch w:val="default"/>
    <w:sig w:usb0="9000002f" w:usb1="29d77cfb" w:usb2="00000012" w:usb3="00000000" w:csb0="00080001" w:csb1="00000000"/>
  </w:font>
  <w:font w:name="微软雅黑">
    <w:panose1 w:val="020B0503020204020204"/>
    <w:charset w:val="0"/>
    <w:family w:val="auto"/>
    <w:pitch w:val="default"/>
    <w:sig w:usb0="80000287" w:usb1="28cf3c50" w:usb2="00000016" w:usb3="00000000" w:csb0="0004001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p14="http://schemas.microsoft.com/office/word/2010/wordprocessingDrawing" xmlns:w10="urn:schemas-microsoft-com:office:word" xmlns:w="http://schemas.openxmlformats.org/wordprocessingml/2006/main" xmlns:wpg="http://schemas.microsoft.com/office/word/2010/wordprocessingGroup" xmlns:wne="http://schemas.microsoft.com/office/word/2006/wordml" xmlns:wps="http://schemas.microsoft.com/office/word/2010/wordprocessingShape" xmlns:wpc="http://schemas.microsoft.com/office/word/2010/wordprocessingCanvas" xmlns:mc="http://schemas.openxmlformats.org/markup-compatibility/2006" xmlns:w14="http://schemas.microsoft.com/office/word/2010/wordml">
  <w:abstractNum w:abstractNumId="0">
    <w:multiLevelType w:val="multilevel"/>
    <w:nsid w:val="2F000000"/>
    <w:tmpl w:val="1F000014"/>
    <w:lvl w:ilvl="0">
      <w:lvlJc w:val="left"/>
      <w:numFmt w:val="decimal"/>
      <w:start w:val="1"/>
      <w:suff w:val="nothing"/>
      <w:rPr/>
      <w:lvlText w:val="%1）"/>
    </w:lvl>
    <w:lvl w:ilvl="1">
      <w:lvlJc w:val="left"/>
      <w:numFmt w:val="decimal"/>
      <w:start w:val="1"/>
      <w:suff w:val="nothing"/>
      <w:rPr/>
      <w:lvlText w:val="%1）"/>
    </w:lvl>
    <w:lvl w:ilvl="2">
      <w:lvlJc w:val="left"/>
      <w:numFmt w:val="decimal"/>
      <w:start w:val="1"/>
      <w:suff w:val="nothing"/>
      <w:rPr/>
      <w:lvlText w:val="%1）"/>
    </w:lvl>
    <w:lvl w:ilvl="3">
      <w:lvlJc w:val="left"/>
      <w:numFmt w:val="decimal"/>
      <w:start w:val="1"/>
      <w:suff w:val="nothing"/>
      <w:rPr/>
      <w:lvlText w:val="%1）"/>
    </w:lvl>
    <w:lvl w:ilvl="4">
      <w:lvlJc w:val="left"/>
      <w:numFmt w:val="decimal"/>
      <w:start w:val="1"/>
      <w:suff w:val="nothing"/>
      <w:rPr/>
      <w:lvlText w:val="%1）"/>
    </w:lvl>
    <w:lvl w:ilvl="5">
      <w:lvlJc w:val="left"/>
      <w:numFmt w:val="decimal"/>
      <w:start w:val="1"/>
      <w:suff w:val="nothing"/>
      <w:rPr/>
      <w:lvlText w:val="%1）"/>
    </w:lvl>
    <w:lvl w:ilvl="6">
      <w:lvlJc w:val="left"/>
      <w:numFmt w:val="decimal"/>
      <w:start w:val="1"/>
      <w:suff w:val="nothing"/>
      <w:rPr/>
      <w:lvlText w:val="%1）"/>
    </w:lvl>
    <w:lvl w:ilvl="7">
      <w:lvlJc w:val="left"/>
      <w:numFmt w:val="decimal"/>
      <w:start w:val="1"/>
      <w:suff w:val="nothing"/>
      <w:rPr/>
      <w:lvlText w:val="%1）"/>
    </w:lvl>
    <w:lvl w:ilvl="8">
      <w:lvlJc w:val="left"/>
      <w:numFmt w:val="decimal"/>
      <w:start w:val="1"/>
      <w:suff w:val="nothing"/>
      <w:rPr/>
      <w:lvlText w:val="%1）"/>
    </w:lvl>
  </w:abstractNum>
  <w:abstractNum w:abstractNumId="1">
    <w:multiLevelType w:val="multilevel"/>
    <w:nsid w:val="2F000001"/>
    <w:tmpl w:val="1F002411"/>
    <w:lvl w:ilvl="0">
      <w:lvlJc w:val="left"/>
      <w:numFmt w:val="decimal"/>
      <w:start w:val="1"/>
      <w:suff w:val="nothing"/>
      <w:rPr/>
      <w:lvlText w:val="%1）"/>
    </w:lvl>
    <w:lvl w:ilvl="1">
      <w:lvlJc w:val="left"/>
      <w:numFmt w:val="decimal"/>
      <w:start w:val="1"/>
      <w:suff w:val="nothing"/>
      <w:rPr/>
      <w:lvlText w:val="%1）"/>
    </w:lvl>
    <w:lvl w:ilvl="2">
      <w:lvlJc w:val="left"/>
      <w:numFmt w:val="decimal"/>
      <w:start w:val="1"/>
      <w:suff w:val="nothing"/>
      <w:rPr/>
      <w:lvlText w:val="%1）"/>
    </w:lvl>
    <w:lvl w:ilvl="3">
      <w:lvlJc w:val="left"/>
      <w:numFmt w:val="decimal"/>
      <w:start w:val="1"/>
      <w:suff w:val="nothing"/>
      <w:rPr/>
      <w:lvlText w:val="%1）"/>
    </w:lvl>
    <w:lvl w:ilvl="4">
      <w:lvlJc w:val="left"/>
      <w:numFmt w:val="decimal"/>
      <w:start w:val="1"/>
      <w:suff w:val="nothing"/>
      <w:rPr/>
      <w:lvlText w:val="%1）"/>
    </w:lvl>
    <w:lvl w:ilvl="5">
      <w:lvlJc w:val="left"/>
      <w:numFmt w:val="decimal"/>
      <w:start w:val="1"/>
      <w:suff w:val="nothing"/>
      <w:rPr/>
      <w:lvlText w:val="%1）"/>
    </w:lvl>
    <w:lvl w:ilvl="6">
      <w:lvlJc w:val="left"/>
      <w:numFmt w:val="decimal"/>
      <w:start w:val="1"/>
      <w:suff w:val="nothing"/>
      <w:rPr/>
      <w:lvlText w:val="%1）"/>
    </w:lvl>
    <w:lvl w:ilvl="7">
      <w:lvlJc w:val="left"/>
      <w:numFmt w:val="decimal"/>
      <w:start w:val="1"/>
      <w:suff w:val="nothing"/>
      <w:rPr/>
      <w:lvlText w:val="%1）"/>
    </w:lvl>
    <w:lvl w:ilvl="8">
      <w:lvlJc w:val="left"/>
      <w:numFmt w:val="decimal"/>
      <w:start w:val="1"/>
      <w:suff w:val="nothing"/>
      <w:rPr/>
      <w:lvlText w:val="%1）"/>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avePreviewPicture/>
  <w:proofState w:spelling="clean" w:grammar="clean"/>
  <w:defaultTabStop w:val="420"/>
  <w:displayHorizontalDrawingGridEvery w:val="0"/>
  <w:displayVerticalDrawingGridEvery w:val="2"/>
  <w:characterSpacingControl w:val="compressPunctuation"/>
  <w:bordersDoNotSurroundHeader/>
  <w:bordersDoNotSurroundFooter/>
  <w:compat>
    <w:balanceSingleByteDoubleByteWidth/>
    <w:adjustLineHeightInTable/>
    <w:useFELayout/>
    <w:compatSetting w:name="compatibilityMode" w:uri="http://schemas.microsoft.com/office/word" w:val="14"/>
    <w:ulTrailSpace/>
  </w:compat>
  <m:mathPr>
    <m:mathFont m:value="Cambria Math"/>
    <m:brkBin m:value="before"/>
    <m:brkBinSub m:value="--"/>
    <m:smallFrac m:value="off"/>
    <m:dispDef/>
    <m:lMargin m:value="0"/>
    <m:rMargin m:value="0"/>
    <m:defJc m:value="centerGroup"/>
    <m:wrapIndent m:value="1440"/>
    <m:intLim m:value="subSup"/>
    <m:naryLim m:value="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w:docDefaults>
    <w:pPrDefault>
      <w:pPr>
        <w:rPr/>
      </w:pPr>
    </w:pPrDefault>
    <w:rPrDefault>
      <w:rPr>
        <w:rFonts w:ascii="Times New Roman" w:eastAsia="宋体" w:hAnsi="Times New Roman" w:cs="Times New Roman"/>
      </w:rPr>
    </w:rPrDefault>
  </w:docDefaults>
  <w:style w:default="1" w:styleId="PO1" w:type="paragraph">
    <w:name w:val="Normal"/>
    <w:qFormat/>
    <w:uiPriority w:val="1"/>
    <w:pPr>
      <w:jc w:val="both"/>
      <w:rPr/>
    </w:pPr>
    <w:rPr>
      <w:sz w:val="21"/>
      <w:szCs w:val="21"/>
      <w:rFonts w:asciiTheme="minorHAnsi" w:eastAsiaTheme="minorEastAsia" w:hAnsiTheme="minorHAnsi" w:cstheme="minorBidi"/>
      <w:lang w:bidi="ar-SA" w:eastAsia="zh-CN" w:val="en-US"/>
    </w:rPr>
  </w:style>
  <w:style w:default="1" w:styleId="PO2" w:type="character">
    <w:name w:val="Default Paragraph Font"/>
    <w:qFormat/>
    <w:uiPriority w:val="2"/>
    <w:semiHidden/>
    <w:unhideWhenUsed/>
  </w:style>
  <w:style w:default="1" w:styleId="PO3" w:type="table">
    <w:name w:val="Normal Table"/>
    <w:qFormat/>
    <w:uiPriority w:val="3"/>
    <w:semiHidden/>
    <w:unhideWhenUsed/>
    <w:tblPr>
      <w:tblCellMar>
        <w:bottom w:type="dxa" w:w="0"/>
        <w:left w:type="dxa" w:w="108"/>
        <w:right w:type="dxa" w:w="108"/>
        <w:top w:type="dxa" w:w="0"/>
      </w:tblCellMar>
    </w:tblPr>
  </w:style>
  <w:style w:default="1" w:styleId="PO4" w:type="numbering">
    <w:name w:val="No List"/>
    <w:next w:val="PO1"/>
    <w:uiPriority w:val="4"/>
    <w:semiHidden/>
    <w:unhideWhenUsed/>
  </w:style>
  <w:style w:styleId="PO7" w:type="paragraph">
    <w:name w:val="heading 1"/>
    <w:basedOn w:val="PO1"/>
    <w:next w:val="PO1"/>
    <w:qFormat/>
    <w:uiPriority w:val="7"/>
    <w:pPr>
      <w:jc w:val="both"/>
      <w:rPr/>
      <w:outlineLvl w:val="1"/>
    </w:pPr>
    <w:rPr>
      <w:sz w:val="28"/>
      <w:szCs w:val="28"/>
    </w:rPr>
  </w:style>
  <w:style w:styleId="PO8" w:type="paragraph">
    <w:name w:val="heading 2"/>
    <w:basedOn w:val="PO1"/>
    <w:next w:val="PO1"/>
    <w:qFormat/>
    <w:uiPriority w:val="8"/>
    <w:pPr>
      <w:jc w:val="both"/>
      <w:rPr/>
      <w:outlineLvl w:val="2"/>
    </w:pPr>
    <w:rPr>
      <w:sz w:val="21"/>
      <w:szCs w:val="21"/>
    </w:rPr>
  </w:style>
  <w:style w:styleId="PO28" w:type="paragraph">
    <w:name w:val="toc 1"/>
    <w:basedOn w:val="PO1"/>
    <w:next w:val="PO1"/>
    <w:qFormat/>
    <w:uiPriority w:val="28"/>
    <w:pPr>
      <w:jc w:val="center"/>
      <w:spacing w:before="0" w:after="0"/>
      <w:tabs>
        <w:tab w:val="left" w:pos="290"/>
        <w:tab w:val="right" w:leader="dot" w:pos="8296"/>
      </w:tabs>
      <w:rPr/>
    </w:pPr>
    <w:rPr>
      <w:b w:val="1"/>
      <w:sz w:val="20"/>
      <w:szCs w:val="20"/>
      <w:caps/>
      <w:lang w:eastAsia="fr-FR"/>
    </w:rPr>
  </w:style>
  <w:style w:styleId="PO151" w:type="paragraph">
    <w:name w:val="Balloon Text"/>
    <w:basedOn w:val="PO1"/>
    <w:link w:val="PO158"/>
    <w:qFormat/>
    <w:uiPriority w:val="151"/>
    <w:unhideWhenUsed/>
    <w:rPr>
      <w:sz w:val="18"/>
      <w:szCs w:val="18"/>
    </w:rPr>
  </w:style>
  <w:style w:styleId="PO152" w:type="paragraph">
    <w:name w:val="Date"/>
    <w:basedOn w:val="PO1"/>
    <w:next w:val="PO1"/>
    <w:link w:val="PO159"/>
    <w:qFormat/>
    <w:uiPriority w:val="152"/>
    <w:unhideWhenUsed/>
    <w:pPr>
      <w:ind w:left="100" w:firstLine="0" w:leftChars="100"/>
      <w:rPr/>
    </w:pPr>
    <w:rPr/>
  </w:style>
  <w:style w:styleId="PO153" w:type="paragraph">
    <w:name w:val="footer"/>
    <w:basedOn w:val="PO1"/>
    <w:link w:val="PO156"/>
    <w:qFormat/>
    <w:uiPriority w:val="153"/>
    <w:unhideWhenUsed/>
    <w:pPr>
      <w:jc w:val="left"/>
      <w:tabs>
        <w:tab w:val="center" w:pos="4153"/>
        <w:tab w:val="right" w:pos="8306"/>
      </w:tabs>
      <w:rPr/>
      <w:snapToGrid w:val="off"/>
    </w:pPr>
    <w:rPr>
      <w:sz w:val="18"/>
      <w:szCs w:val="18"/>
    </w:rPr>
  </w:style>
  <w:style w:styleId="PO154" w:type="paragraph">
    <w:name w:val="header"/>
    <w:basedOn w:val="PO1"/>
    <w:link w:val="PO155"/>
    <w:qFormat/>
    <w:uiPriority w:val="154"/>
    <w:unhideWhenUsed/>
    <w:pPr>
      <w:jc w:val="center"/>
      <w:pBdr>
        <w:bottom w:val="single" w:sz="6" w:space="1" w:color="000000"/>
      </w:pBdr>
      <w:tabs>
        <w:tab w:val="center" w:pos="4153"/>
        <w:tab w:val="right" w:pos="8306"/>
      </w:tabs>
      <w:rPr/>
      <w:snapToGrid w:val="off"/>
    </w:pPr>
    <w:rPr>
      <w:sz w:val="18"/>
      <w:szCs w:val="18"/>
    </w:rPr>
  </w:style>
  <w:style w:customStyle="1" w:styleId="PO155" w:type="character">
    <w:name w:val="页眉 Char"/>
    <w:basedOn w:val="PO2"/>
    <w:link w:val="PO154"/>
    <w:qFormat/>
    <w:uiPriority w:val="155"/>
    <w:semiHidden/>
    <w:rPr>
      <w:sz w:val="18"/>
      <w:szCs w:val="18"/>
    </w:rPr>
  </w:style>
  <w:style w:customStyle="1" w:styleId="PO156" w:type="character">
    <w:name w:val="页脚 Char"/>
    <w:basedOn w:val="PO2"/>
    <w:link w:val="PO153"/>
    <w:qFormat/>
    <w:uiPriority w:val="156"/>
    <w:semiHidden/>
    <w:rPr>
      <w:sz w:val="18"/>
      <w:szCs w:val="18"/>
    </w:rPr>
  </w:style>
  <w:style w:customStyle="1" w:styleId="PO157" w:type="paragraph">
    <w:name w:val="列出段落1"/>
    <w:basedOn w:val="PO1"/>
    <w:qFormat/>
    <w:uiPriority w:val="157"/>
    <w:pPr>
      <w:ind w:firstLine="200"/>
      <w:rPr/>
    </w:pPr>
    <w:rPr/>
  </w:style>
  <w:style w:customStyle="1" w:styleId="PO158" w:type="character">
    <w:name w:val="批注框文本 Char"/>
    <w:basedOn w:val="PO2"/>
    <w:link w:val="PO151"/>
    <w:qFormat/>
    <w:uiPriority w:val="158"/>
    <w:semiHidden/>
    <w:rPr>
      <w:sz w:val="18"/>
      <w:szCs w:val="18"/>
    </w:rPr>
  </w:style>
  <w:style w:customStyle="1" w:styleId="PO159" w:type="character">
    <w:name w:val="日期 Char"/>
    <w:basedOn w:val="PO2"/>
    <w:link w:val="PO152"/>
    <w:qFormat/>
    <w:uiPriority w:val="159"/>
    <w:semiHidden/>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Relationships xmlns="http://schemas.openxmlformats.org/package/2006/relationships"><Relationship Id="rId1" Type="http://schemas.openxmlformats.org/officeDocument/2006/relationships/webSettings" Target="webSettings.xml"></Relationship><Relationship Id="rId2" Type="http://schemas.openxmlformats.org/officeDocument/2006/relationships/fontTable" Target="fontTable.xml"></Relationship><Relationship Id="rId3" Type="http://schemas.openxmlformats.org/officeDocument/2006/relationships/settings" Target="settings.xml"></Relationship><Relationship Id="rId4" Type="http://schemas.openxmlformats.org/officeDocument/2006/relationships/styles" Target="styles.xml"></Relationship><Relationship Id="rId5" Type="http://schemas.openxmlformats.org/officeDocument/2006/relationships/image" Target="media/fImage455053941.jpeg"></Relationship><Relationship Id="rId6" Type="http://schemas.openxmlformats.org/officeDocument/2006/relationships/image" Target="media/fImage423648288467.jpeg"></Relationship><Relationship Id="rId7" Type="http://schemas.openxmlformats.org/officeDocument/2006/relationships/image" Target="media/fImage319820326334.jpeg"></Relationship><Relationship Id="rId8" Type="http://schemas.openxmlformats.org/officeDocument/2006/relationships/image" Target="media/image4.png"></Relationship><Relationship Id="rId9" Type="http://schemas.openxmlformats.org/officeDocument/2006/relationships/image" Target="media/image5.png"></Relationship><Relationship Id="rId10" Type="http://schemas.openxmlformats.org/officeDocument/2006/relationships/image" Target="media/image6.png"></Relationship><Relationship Id="rId11" Type="http://schemas.openxmlformats.org/officeDocument/2006/relationships/image" Target="media/image6.png"></Relationship><Relationship Id="rId12" Type="http://schemas.openxmlformats.org/officeDocument/2006/relationships/image" Target="media/image7.png"></Relationship><Relationship Id="rId13" Type="http://schemas.openxmlformats.org/officeDocument/2006/relationships/image" Target="media/image8.png"></Relationship><Relationship Id="rId14" Type="http://schemas.openxmlformats.org/officeDocument/2006/relationships/numbering" Target="numbering.xml"></Relationship><Relationship Id="rId15" Type="http://schemas.openxmlformats.org/officeDocument/2006/relationships/theme" Target="theme/theme1.xml"></Relationship></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Application>JisuOffice Write</Application>
  <AppVersion>12.000</AppVersion>
  <Characters>0</Characters>
  <CharactersWithSpaces>0</CharactersWithSpaces>
  <Company>Microsoft</Company>
  <DocSecurity>0</DocSecurity>
  <HyperlinksChanged>false</HyperlinksChanged>
  <Lines>25</Lines>
  <LinksUpToDate>false</LinksUpToDate>
  <Pages>8</Pages>
  <Paragraphs>7</Paragraphs>
  <Words>546</Words>
  <TotalTime>0</TotalTime>
  <MMClips>0</MMClips>
  <ScaleCrop>false</ScaleCrop>
  <HeadingPairs>
    <vt:vector size="2" baseType="variant">
      <vt:variant>
        <vt:lpstr>제목</vt:lpstr>
      </vt:variant>
      <vt:variant>
        <vt:i4>1</vt:i4>
      </vt:variant>
    </vt:vector>
  </HeadingPairs>
  <TitlesOfParts>
    <vt:vector size="1" baseType="lpstr">
      <vt:lpstr>Title text</vt:lpstr>
    </vt:vector>
  </TitlesOfParts>
  <SharedDoc>false</SharedDoc>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3</cp:revision>
  <dc:creator>aa</dc:creator>
  <cp:lastModifiedBy/>
  <dcterms:modified xsi:type="dcterms:W3CDTF">2020-09-01T10:11:17Z</dcterms:modified>
</cp:coreProperties>
</file>